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02E35" w:rsidRDefault="00302E35" w:rsidP="0054782D">
      <w:pPr>
        <w:jc w:val="center"/>
        <w:rPr>
          <w:sz w:val="18"/>
          <w:szCs w:val="18"/>
        </w:rPr>
      </w:pPr>
    </w:p>
    <w:p w:rsidR="00302E35" w:rsidRDefault="00302E35" w:rsidP="0054782D">
      <w:pPr>
        <w:jc w:val="center"/>
        <w:rPr>
          <w:sz w:val="18"/>
          <w:szCs w:val="18"/>
        </w:rPr>
      </w:pPr>
    </w:p>
    <w:p w:rsidR="008B1CE6" w:rsidRDefault="0089773E" w:rsidP="0054782D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АНАЛИТИЧЕСКИЙ </w:t>
      </w:r>
      <w:r w:rsidR="0054782D" w:rsidRPr="00CC4806">
        <w:rPr>
          <w:sz w:val="18"/>
          <w:szCs w:val="18"/>
        </w:rPr>
        <w:t>ОТЧЕТ</w:t>
      </w:r>
    </w:p>
    <w:p w:rsidR="0054782D" w:rsidRPr="00CC4806" w:rsidRDefault="0054782D" w:rsidP="0054782D">
      <w:pPr>
        <w:jc w:val="center"/>
        <w:rPr>
          <w:sz w:val="18"/>
          <w:szCs w:val="18"/>
        </w:rPr>
      </w:pPr>
    </w:p>
    <w:p w:rsidR="0054782D" w:rsidRPr="00CC4806" w:rsidRDefault="00862A51" w:rsidP="000D0A30">
      <w:pPr>
        <w:rPr>
          <w:sz w:val="18"/>
          <w:szCs w:val="18"/>
        </w:rPr>
      </w:pPr>
      <w:r>
        <w:rPr>
          <w:sz w:val="18"/>
          <w:szCs w:val="18"/>
        </w:rPr>
        <w:t>о работе базовой площадки ГА</w:t>
      </w:r>
      <w:r w:rsidR="000149C8">
        <w:rPr>
          <w:sz w:val="18"/>
          <w:szCs w:val="18"/>
        </w:rPr>
        <w:t>НО</w:t>
      </w:r>
      <w:r w:rsidR="0054782D" w:rsidRPr="00CC4806">
        <w:rPr>
          <w:sz w:val="18"/>
          <w:szCs w:val="18"/>
        </w:rPr>
        <w:t xml:space="preserve">У СО </w:t>
      </w:r>
      <w:r w:rsidR="00F27126" w:rsidRPr="00CC4806">
        <w:rPr>
          <w:sz w:val="18"/>
          <w:szCs w:val="18"/>
        </w:rPr>
        <w:t>«</w:t>
      </w:r>
      <w:r w:rsidR="0054782D" w:rsidRPr="00CC4806">
        <w:rPr>
          <w:sz w:val="18"/>
          <w:szCs w:val="18"/>
        </w:rPr>
        <w:t>Дворец молодёжи</w:t>
      </w:r>
      <w:r w:rsidR="00F27126" w:rsidRPr="00CC4806">
        <w:rPr>
          <w:sz w:val="18"/>
          <w:szCs w:val="18"/>
        </w:rPr>
        <w:t>»</w:t>
      </w:r>
      <w:r w:rsidR="0054782D" w:rsidRPr="00CC4806">
        <w:rPr>
          <w:sz w:val="18"/>
          <w:szCs w:val="18"/>
        </w:rPr>
        <w:t>_</w:t>
      </w:r>
      <w:r w:rsidR="00C7757D" w:rsidRPr="00B65583">
        <w:rPr>
          <w:sz w:val="18"/>
          <w:szCs w:val="18"/>
          <w:u w:val="single"/>
        </w:rPr>
        <w:t>МКУДО «Дворец творчества» ЦТР «Академия детства»_</w:t>
      </w:r>
    </w:p>
    <w:p w:rsidR="0054782D" w:rsidRPr="00CC4806" w:rsidRDefault="0054782D" w:rsidP="000D0A30">
      <w:pPr>
        <w:tabs>
          <w:tab w:val="left" w:pos="7230"/>
          <w:tab w:val="left" w:pos="7371"/>
        </w:tabs>
        <w:ind w:firstLine="3402"/>
        <w:rPr>
          <w:sz w:val="18"/>
          <w:szCs w:val="18"/>
        </w:rPr>
      </w:pPr>
      <w:r w:rsidRPr="00CC4806">
        <w:rPr>
          <w:sz w:val="18"/>
          <w:szCs w:val="18"/>
        </w:rPr>
        <w:t>(наименование ОО-БП)</w:t>
      </w:r>
    </w:p>
    <w:p w:rsidR="0054782D" w:rsidRPr="00701599" w:rsidRDefault="0054782D" w:rsidP="000D0A30">
      <w:pPr>
        <w:jc w:val="both"/>
        <w:rPr>
          <w:sz w:val="18"/>
          <w:szCs w:val="18"/>
          <w:u w:val="single"/>
        </w:rPr>
      </w:pPr>
      <w:r w:rsidRPr="00701599">
        <w:rPr>
          <w:sz w:val="18"/>
          <w:szCs w:val="18"/>
        </w:rPr>
        <w:t>по реализаци</w:t>
      </w:r>
      <w:r w:rsidR="00B65583" w:rsidRPr="00701599">
        <w:rPr>
          <w:sz w:val="18"/>
          <w:szCs w:val="18"/>
        </w:rPr>
        <w:t xml:space="preserve">и образовательного проекта </w:t>
      </w:r>
      <w:r w:rsidR="00701599" w:rsidRPr="00701599">
        <w:rPr>
          <w:rFonts w:eastAsiaTheme="minorHAnsi"/>
          <w:color w:val="000000" w:themeColor="text1"/>
          <w:sz w:val="18"/>
          <w:szCs w:val="18"/>
          <w:u w:val="single"/>
          <w:lang w:eastAsia="en-US"/>
        </w:rPr>
        <w:t>«Образовательная сеть техноклуб «ДетТал</w:t>
      </w:r>
      <w:r w:rsidR="00701599" w:rsidRPr="00701599">
        <w:rPr>
          <w:rFonts w:eastAsiaTheme="minorHAnsi"/>
          <w:i/>
          <w:color w:val="000000" w:themeColor="text1"/>
          <w:sz w:val="18"/>
          <w:szCs w:val="18"/>
          <w:u w:val="single"/>
          <w:lang w:eastAsia="en-US"/>
        </w:rPr>
        <w:t>ька</w:t>
      </w:r>
      <w:r w:rsidR="00701599" w:rsidRPr="00701599">
        <w:rPr>
          <w:rFonts w:eastAsiaTheme="minorHAnsi"/>
          <w:color w:val="000000" w:themeColor="text1"/>
          <w:sz w:val="18"/>
          <w:szCs w:val="18"/>
          <w:u w:val="single"/>
          <w:lang w:eastAsia="en-US"/>
        </w:rPr>
        <w:t>» как ресурс формирования и развития инженерно-технических, исследовательских и изобретательских компетенций обучающихся»</w:t>
      </w:r>
    </w:p>
    <w:p w:rsidR="0054782D" w:rsidRPr="00CC4806" w:rsidRDefault="000D0A30" w:rsidP="000D0A30">
      <w:pPr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 w:rsidR="0054782D" w:rsidRPr="00CC4806">
        <w:rPr>
          <w:sz w:val="18"/>
          <w:szCs w:val="18"/>
        </w:rPr>
        <w:t>(название проекта)</w:t>
      </w:r>
    </w:p>
    <w:p w:rsidR="0054782D" w:rsidRPr="00CC4806" w:rsidRDefault="00B65583" w:rsidP="000D0A30">
      <w:pPr>
        <w:jc w:val="center"/>
        <w:rPr>
          <w:sz w:val="18"/>
          <w:szCs w:val="18"/>
        </w:rPr>
      </w:pPr>
      <w:r w:rsidRPr="00CC4806">
        <w:rPr>
          <w:sz w:val="18"/>
          <w:szCs w:val="18"/>
        </w:rPr>
        <w:t>З</w:t>
      </w:r>
      <w:r w:rsidR="009222A7" w:rsidRPr="00CC4806">
        <w:rPr>
          <w:sz w:val="18"/>
          <w:szCs w:val="18"/>
        </w:rPr>
        <w:t>а</w:t>
      </w:r>
      <w:r>
        <w:rPr>
          <w:sz w:val="18"/>
          <w:szCs w:val="18"/>
        </w:rPr>
        <w:t xml:space="preserve"> </w:t>
      </w:r>
      <w:r w:rsidR="009222A7" w:rsidRPr="00CC4806">
        <w:rPr>
          <w:sz w:val="18"/>
          <w:szCs w:val="18"/>
        </w:rPr>
        <w:t xml:space="preserve"> 20</w:t>
      </w:r>
      <w:r w:rsidR="00701599">
        <w:rPr>
          <w:sz w:val="18"/>
          <w:szCs w:val="18"/>
        </w:rPr>
        <w:t>20</w:t>
      </w:r>
      <w:r w:rsidR="009222A7" w:rsidRPr="00CC4806">
        <w:rPr>
          <w:sz w:val="18"/>
          <w:szCs w:val="18"/>
        </w:rPr>
        <w:t xml:space="preserve"> - </w:t>
      </w:r>
      <w:r w:rsidR="0054782D" w:rsidRPr="00CC4806">
        <w:rPr>
          <w:sz w:val="18"/>
          <w:szCs w:val="18"/>
        </w:rPr>
        <w:t>20</w:t>
      </w:r>
      <w:r w:rsidR="00701599">
        <w:rPr>
          <w:sz w:val="18"/>
          <w:szCs w:val="18"/>
        </w:rPr>
        <w:t>21</w:t>
      </w:r>
      <w:r w:rsidR="0054782D" w:rsidRPr="00CC4806">
        <w:rPr>
          <w:sz w:val="18"/>
          <w:szCs w:val="18"/>
        </w:rPr>
        <w:t xml:space="preserve"> учебн</w:t>
      </w:r>
      <w:r w:rsidR="00BD0350" w:rsidRPr="00CC4806">
        <w:rPr>
          <w:sz w:val="18"/>
          <w:szCs w:val="18"/>
        </w:rPr>
        <w:t>ого</w:t>
      </w:r>
      <w:r w:rsidR="0054782D" w:rsidRPr="00CC4806">
        <w:rPr>
          <w:sz w:val="18"/>
          <w:szCs w:val="18"/>
        </w:rPr>
        <w:t xml:space="preserve"> год</w:t>
      </w:r>
      <w:r w:rsidR="00BD0350" w:rsidRPr="00CC4806">
        <w:rPr>
          <w:sz w:val="18"/>
          <w:szCs w:val="18"/>
        </w:rPr>
        <w:t>а</w:t>
      </w:r>
    </w:p>
    <w:p w:rsidR="0054782D" w:rsidRPr="00CC4806" w:rsidRDefault="0054782D" w:rsidP="000D0A30">
      <w:pPr>
        <w:jc w:val="center"/>
        <w:rPr>
          <w:sz w:val="18"/>
          <w:szCs w:val="18"/>
        </w:rPr>
      </w:pPr>
    </w:p>
    <w:p w:rsidR="00B65583" w:rsidRPr="00701599" w:rsidRDefault="0054782D" w:rsidP="000D0A30">
      <w:pPr>
        <w:ind w:right="-284" w:firstLine="567"/>
        <w:rPr>
          <w:sz w:val="18"/>
          <w:szCs w:val="18"/>
        </w:rPr>
      </w:pPr>
      <w:r w:rsidRPr="00CC4806">
        <w:rPr>
          <w:b/>
          <w:i/>
          <w:sz w:val="18"/>
          <w:szCs w:val="18"/>
        </w:rPr>
        <w:t>Цель</w:t>
      </w:r>
      <w:r w:rsidR="00EA5F6D">
        <w:rPr>
          <w:b/>
          <w:i/>
          <w:sz w:val="18"/>
          <w:szCs w:val="18"/>
        </w:rPr>
        <w:t xml:space="preserve"> </w:t>
      </w:r>
      <w:r w:rsidRPr="00CC4806">
        <w:rPr>
          <w:b/>
          <w:i/>
          <w:sz w:val="18"/>
          <w:szCs w:val="18"/>
        </w:rPr>
        <w:t xml:space="preserve">работы </w:t>
      </w:r>
      <w:r w:rsidRPr="00CC4806">
        <w:rPr>
          <w:i/>
          <w:sz w:val="18"/>
          <w:szCs w:val="18"/>
        </w:rPr>
        <w:t>по проекту (общая, на весь период реализации проекта):</w:t>
      </w:r>
      <w:r w:rsidR="00B65583" w:rsidRPr="00B65583">
        <w:rPr>
          <w:sz w:val="28"/>
          <w:szCs w:val="28"/>
        </w:rPr>
        <w:t xml:space="preserve"> </w:t>
      </w:r>
      <w:r w:rsidR="00701599" w:rsidRPr="00F06297">
        <w:t xml:space="preserve"> </w:t>
      </w:r>
      <w:r w:rsidR="00701599" w:rsidRPr="00701599">
        <w:rPr>
          <w:rFonts w:eastAsiaTheme="minorHAnsi"/>
          <w:color w:val="000000" w:themeColor="text1"/>
          <w:sz w:val="18"/>
          <w:szCs w:val="18"/>
          <w:lang w:eastAsia="en-US"/>
        </w:rPr>
        <w:t>разработать и апробировать организационно-управленческую модель образовательной сети техноклуба «</w:t>
      </w:r>
      <w:r w:rsidR="00701599" w:rsidRPr="00701599">
        <w:rPr>
          <w:rFonts w:eastAsiaTheme="minorHAnsi"/>
          <w:b/>
          <w:color w:val="000000" w:themeColor="text1"/>
          <w:sz w:val="18"/>
          <w:szCs w:val="18"/>
          <w:lang w:eastAsia="en-US"/>
        </w:rPr>
        <w:t>ДетТал</w:t>
      </w:r>
      <w:r w:rsidR="00701599" w:rsidRPr="00701599">
        <w:rPr>
          <w:rFonts w:eastAsiaTheme="minorHAnsi"/>
          <w:i/>
          <w:color w:val="000000" w:themeColor="text1"/>
          <w:sz w:val="18"/>
          <w:szCs w:val="18"/>
          <w:lang w:eastAsia="en-US"/>
        </w:rPr>
        <w:t>ька</w:t>
      </w:r>
      <w:r w:rsidR="00701599" w:rsidRPr="00701599">
        <w:rPr>
          <w:rFonts w:eastAsiaTheme="minorHAnsi"/>
          <w:color w:val="000000" w:themeColor="text1"/>
          <w:sz w:val="18"/>
          <w:szCs w:val="18"/>
          <w:lang w:eastAsia="en-US"/>
        </w:rPr>
        <w:t>» обеспечивающей формирование и развитие у обучающихся инженерно-технических, исследовательских и изобретательских компетенций.</w:t>
      </w:r>
    </w:p>
    <w:p w:rsidR="0054782D" w:rsidRPr="00CC4806" w:rsidRDefault="0054782D" w:rsidP="000D0A30">
      <w:pPr>
        <w:rPr>
          <w:b/>
          <w:i/>
          <w:sz w:val="18"/>
          <w:szCs w:val="18"/>
        </w:rPr>
      </w:pPr>
    </w:p>
    <w:p w:rsidR="0054782D" w:rsidRPr="002C060B" w:rsidRDefault="0054782D" w:rsidP="002C060B">
      <w:pPr>
        <w:jc w:val="both"/>
        <w:rPr>
          <w:sz w:val="18"/>
          <w:szCs w:val="18"/>
        </w:rPr>
      </w:pPr>
      <w:r w:rsidRPr="00CC4806">
        <w:rPr>
          <w:b/>
          <w:i/>
          <w:sz w:val="18"/>
          <w:szCs w:val="18"/>
        </w:rPr>
        <w:t xml:space="preserve">Цель работы </w:t>
      </w:r>
      <w:r w:rsidRPr="00CC4806">
        <w:rPr>
          <w:i/>
          <w:sz w:val="18"/>
          <w:szCs w:val="18"/>
        </w:rPr>
        <w:t>на 20</w:t>
      </w:r>
      <w:r w:rsidR="00701599">
        <w:rPr>
          <w:i/>
          <w:sz w:val="18"/>
          <w:szCs w:val="18"/>
        </w:rPr>
        <w:t>20</w:t>
      </w:r>
      <w:r w:rsidR="008B1CE6">
        <w:rPr>
          <w:i/>
          <w:sz w:val="18"/>
          <w:szCs w:val="18"/>
        </w:rPr>
        <w:t>–</w:t>
      </w:r>
      <w:r w:rsidRPr="00CC4806">
        <w:rPr>
          <w:i/>
          <w:sz w:val="18"/>
          <w:szCs w:val="18"/>
        </w:rPr>
        <w:t xml:space="preserve"> 20</w:t>
      </w:r>
      <w:r w:rsidR="008B1CE6">
        <w:rPr>
          <w:i/>
          <w:sz w:val="18"/>
          <w:szCs w:val="18"/>
        </w:rPr>
        <w:t>20</w:t>
      </w:r>
      <w:r w:rsidR="00701599">
        <w:rPr>
          <w:i/>
          <w:sz w:val="18"/>
          <w:szCs w:val="18"/>
        </w:rPr>
        <w:t>1</w:t>
      </w:r>
      <w:r w:rsidR="008B1CE6">
        <w:rPr>
          <w:i/>
          <w:sz w:val="18"/>
          <w:szCs w:val="18"/>
        </w:rPr>
        <w:t xml:space="preserve"> </w:t>
      </w:r>
      <w:r w:rsidRPr="00CC4806">
        <w:rPr>
          <w:i/>
          <w:sz w:val="18"/>
          <w:szCs w:val="18"/>
        </w:rPr>
        <w:t>учебный год:</w:t>
      </w:r>
      <w:r w:rsidR="00B65583" w:rsidRPr="00B65583">
        <w:rPr>
          <w:sz w:val="28"/>
          <w:szCs w:val="28"/>
        </w:rPr>
        <w:t xml:space="preserve"> </w:t>
      </w:r>
      <w:r w:rsidR="00B65583" w:rsidRPr="002C060B">
        <w:rPr>
          <w:sz w:val="18"/>
          <w:szCs w:val="18"/>
        </w:rPr>
        <w:t xml:space="preserve">создание комплекса необходимых </w:t>
      </w:r>
      <w:r w:rsidR="002C060B" w:rsidRPr="002C060B">
        <w:rPr>
          <w:color w:val="000000" w:themeColor="text1"/>
          <w:sz w:val="18"/>
          <w:szCs w:val="18"/>
        </w:rPr>
        <w:t xml:space="preserve"> организационных, материально-технических и кадровых условий для реализации проекта</w:t>
      </w:r>
      <w:r w:rsidR="002C060B" w:rsidRPr="002C060B">
        <w:rPr>
          <w:rFonts w:eastAsiaTheme="minorHAnsi"/>
          <w:color w:val="000000" w:themeColor="text1"/>
          <w:sz w:val="18"/>
          <w:szCs w:val="18"/>
          <w:lang w:eastAsia="en-US"/>
        </w:rPr>
        <w:t xml:space="preserve"> «Образовательная сеть техноклуб «ДетТал</w:t>
      </w:r>
      <w:r w:rsidR="002C060B" w:rsidRPr="002C060B">
        <w:rPr>
          <w:rFonts w:eastAsiaTheme="minorHAnsi"/>
          <w:i/>
          <w:color w:val="000000" w:themeColor="text1"/>
          <w:sz w:val="18"/>
          <w:szCs w:val="18"/>
          <w:lang w:eastAsia="en-US"/>
        </w:rPr>
        <w:t>ька</w:t>
      </w:r>
      <w:r w:rsidR="002C060B" w:rsidRPr="002C060B">
        <w:rPr>
          <w:rFonts w:eastAsiaTheme="minorHAnsi"/>
          <w:color w:val="000000" w:themeColor="text1"/>
          <w:sz w:val="18"/>
          <w:szCs w:val="18"/>
          <w:lang w:eastAsia="en-US"/>
        </w:rPr>
        <w:t>» как ресурс формирования и развития инженерно-технических, исследовательских и изобретательских компетенций обучающихся»</w:t>
      </w:r>
      <w:r w:rsidR="002C060B">
        <w:rPr>
          <w:rFonts w:eastAsiaTheme="minorHAnsi"/>
          <w:color w:val="000000" w:themeColor="text1"/>
          <w:sz w:val="18"/>
          <w:szCs w:val="18"/>
          <w:lang w:eastAsia="en-US"/>
        </w:rPr>
        <w:t>.</w:t>
      </w:r>
    </w:p>
    <w:p w:rsidR="0054782D" w:rsidRPr="00CC4806" w:rsidRDefault="0054782D" w:rsidP="000D0A30">
      <w:pPr>
        <w:jc w:val="both"/>
        <w:rPr>
          <w:b/>
          <w:i/>
          <w:sz w:val="18"/>
          <w:szCs w:val="18"/>
        </w:rPr>
      </w:pPr>
    </w:p>
    <w:p w:rsidR="00F27126" w:rsidRPr="00CC4806" w:rsidRDefault="0054782D" w:rsidP="000D0A30">
      <w:pPr>
        <w:rPr>
          <w:i/>
          <w:sz w:val="18"/>
          <w:szCs w:val="18"/>
        </w:rPr>
      </w:pPr>
      <w:r w:rsidRPr="00CC4806">
        <w:rPr>
          <w:b/>
          <w:i/>
          <w:sz w:val="18"/>
          <w:szCs w:val="18"/>
        </w:rPr>
        <w:t xml:space="preserve">Задачи, </w:t>
      </w:r>
      <w:r w:rsidRPr="00CC4806">
        <w:rPr>
          <w:i/>
          <w:sz w:val="18"/>
          <w:szCs w:val="18"/>
        </w:rPr>
        <w:t>поставленные на 20</w:t>
      </w:r>
      <w:r w:rsidR="00701599">
        <w:rPr>
          <w:i/>
          <w:sz w:val="18"/>
          <w:szCs w:val="18"/>
        </w:rPr>
        <w:t>20</w:t>
      </w:r>
      <w:r w:rsidRPr="00CC4806">
        <w:rPr>
          <w:i/>
          <w:sz w:val="18"/>
          <w:szCs w:val="18"/>
        </w:rPr>
        <w:t xml:space="preserve"> - 20</w:t>
      </w:r>
      <w:r w:rsidR="00701599">
        <w:rPr>
          <w:i/>
          <w:sz w:val="18"/>
          <w:szCs w:val="18"/>
        </w:rPr>
        <w:t>21</w:t>
      </w:r>
      <w:r w:rsidRPr="00CC4806">
        <w:rPr>
          <w:i/>
          <w:sz w:val="18"/>
          <w:szCs w:val="18"/>
        </w:rPr>
        <w:t xml:space="preserve"> учебный год:</w:t>
      </w:r>
    </w:p>
    <w:p w:rsidR="00701599" w:rsidRPr="00701599" w:rsidRDefault="00701599" w:rsidP="000D0A30">
      <w:pPr>
        <w:ind w:left="142"/>
        <w:jc w:val="both"/>
        <w:rPr>
          <w:b/>
          <w:sz w:val="18"/>
          <w:szCs w:val="18"/>
        </w:rPr>
      </w:pPr>
      <w:r w:rsidRPr="00701599">
        <w:rPr>
          <w:b/>
          <w:sz w:val="18"/>
          <w:szCs w:val="18"/>
        </w:rPr>
        <w:t>Задачи:</w:t>
      </w:r>
    </w:p>
    <w:p w:rsidR="00701599" w:rsidRPr="00701599" w:rsidRDefault="00701599" w:rsidP="000D0A30">
      <w:pPr>
        <w:pStyle w:val="a3"/>
        <w:numPr>
          <w:ilvl w:val="0"/>
          <w:numId w:val="6"/>
        </w:numPr>
        <w:ind w:left="142"/>
        <w:jc w:val="both"/>
        <w:rPr>
          <w:sz w:val="18"/>
          <w:szCs w:val="18"/>
        </w:rPr>
      </w:pPr>
      <w:r w:rsidRPr="00701599">
        <w:rPr>
          <w:sz w:val="18"/>
          <w:szCs w:val="18"/>
        </w:rPr>
        <w:t>Установить взаимодействие образовательных учреждений по направлению формирования и развития у обучающихся инженерно - технических, исследовательских и изобретательских компетенций.</w:t>
      </w:r>
    </w:p>
    <w:p w:rsidR="00701599" w:rsidRPr="00701599" w:rsidRDefault="00701599" w:rsidP="000D0A30">
      <w:pPr>
        <w:pStyle w:val="a3"/>
        <w:numPr>
          <w:ilvl w:val="0"/>
          <w:numId w:val="6"/>
        </w:numPr>
        <w:ind w:left="142"/>
        <w:jc w:val="both"/>
        <w:rPr>
          <w:sz w:val="18"/>
          <w:szCs w:val="18"/>
        </w:rPr>
      </w:pPr>
      <w:r w:rsidRPr="00701599">
        <w:rPr>
          <w:color w:val="000000" w:themeColor="text1"/>
          <w:sz w:val="18"/>
          <w:szCs w:val="18"/>
        </w:rPr>
        <w:t xml:space="preserve"> Проанализировать  возможности  ОУ, необходимые для реализации образовательных программ, направленных на развитие инженерно - технических, исследовательских и изобретательских компетенций обучающихся.</w:t>
      </w:r>
    </w:p>
    <w:p w:rsidR="00701599" w:rsidRPr="00701599" w:rsidRDefault="00701599" w:rsidP="000D0A30">
      <w:pPr>
        <w:pStyle w:val="a3"/>
        <w:numPr>
          <w:ilvl w:val="0"/>
          <w:numId w:val="6"/>
        </w:numPr>
        <w:ind w:left="142"/>
        <w:jc w:val="both"/>
        <w:rPr>
          <w:sz w:val="18"/>
          <w:szCs w:val="18"/>
        </w:rPr>
      </w:pPr>
      <w:r w:rsidRPr="00701599">
        <w:rPr>
          <w:color w:val="000000" w:themeColor="text1"/>
          <w:sz w:val="18"/>
          <w:szCs w:val="18"/>
        </w:rPr>
        <w:t>Организовать профессиональную подготовку и повышение квалификации педагогических кадров к реализации программ, направленных на развитие инженерно - технических, исследовательских и изобретательских компетенций обучающихся.</w:t>
      </w:r>
    </w:p>
    <w:p w:rsidR="00701599" w:rsidRPr="00701599" w:rsidRDefault="00701599" w:rsidP="000D0A30">
      <w:pPr>
        <w:pStyle w:val="a3"/>
        <w:numPr>
          <w:ilvl w:val="0"/>
          <w:numId w:val="6"/>
        </w:numPr>
        <w:ind w:left="142"/>
        <w:jc w:val="both"/>
        <w:rPr>
          <w:sz w:val="18"/>
          <w:szCs w:val="18"/>
        </w:rPr>
      </w:pPr>
      <w:r w:rsidRPr="00701599">
        <w:rPr>
          <w:color w:val="000000" w:themeColor="text1"/>
          <w:sz w:val="18"/>
          <w:szCs w:val="18"/>
        </w:rPr>
        <w:t>Апробировать, обобщить и представить управленческую и педагогическую практику организации взаимодействия образовательных учреждений по направлению формирования и развития у обучающихся инженерно-технических, исследовательских и изобретательских компетенций.</w:t>
      </w:r>
    </w:p>
    <w:p w:rsidR="007133B6" w:rsidRPr="00CC4806" w:rsidRDefault="007133B6" w:rsidP="000D0A30">
      <w:pPr>
        <w:tabs>
          <w:tab w:val="left" w:pos="1134"/>
        </w:tabs>
        <w:ind w:left="720"/>
        <w:jc w:val="both"/>
        <w:rPr>
          <w:b/>
          <w:i/>
          <w:sz w:val="18"/>
          <w:szCs w:val="18"/>
        </w:rPr>
      </w:pPr>
    </w:p>
    <w:p w:rsidR="007133B6" w:rsidRPr="000D0A30" w:rsidRDefault="002F2B5C" w:rsidP="000D0A30">
      <w:pPr>
        <w:ind w:hanging="11"/>
        <w:rPr>
          <w:b/>
          <w:i/>
          <w:sz w:val="18"/>
          <w:szCs w:val="18"/>
          <w:u w:val="single"/>
        </w:rPr>
      </w:pPr>
      <w:r w:rsidRPr="00CC4806">
        <w:rPr>
          <w:b/>
          <w:i/>
          <w:sz w:val="18"/>
          <w:szCs w:val="18"/>
          <w:u w:val="single"/>
          <w:lang w:val="en-US"/>
        </w:rPr>
        <w:t>I</w:t>
      </w:r>
      <w:r w:rsidRPr="00CC4806">
        <w:rPr>
          <w:b/>
          <w:i/>
          <w:sz w:val="18"/>
          <w:szCs w:val="18"/>
          <w:u w:val="single"/>
        </w:rPr>
        <w:t>.</w:t>
      </w:r>
      <w:r w:rsidR="007133B6" w:rsidRPr="00CC4806">
        <w:rPr>
          <w:b/>
          <w:i/>
          <w:sz w:val="18"/>
          <w:szCs w:val="18"/>
          <w:u w:val="single"/>
        </w:rPr>
        <w:t>Анализ д</w:t>
      </w:r>
      <w:r w:rsidR="00035CC7" w:rsidRPr="00CC4806">
        <w:rPr>
          <w:b/>
          <w:i/>
          <w:sz w:val="18"/>
          <w:szCs w:val="18"/>
          <w:u w:val="single"/>
        </w:rPr>
        <w:t>еятельност</w:t>
      </w:r>
      <w:r w:rsidR="007133B6" w:rsidRPr="00CC4806">
        <w:rPr>
          <w:b/>
          <w:i/>
          <w:sz w:val="18"/>
          <w:szCs w:val="18"/>
          <w:u w:val="single"/>
        </w:rPr>
        <w:t>и</w:t>
      </w:r>
      <w:r w:rsidR="00035CC7" w:rsidRPr="00CC4806">
        <w:rPr>
          <w:b/>
          <w:i/>
          <w:sz w:val="18"/>
          <w:szCs w:val="18"/>
          <w:u w:val="single"/>
        </w:rPr>
        <w:t xml:space="preserve"> по итогам </w:t>
      </w:r>
      <w:r w:rsidR="00BD0350" w:rsidRPr="00CC4806">
        <w:rPr>
          <w:b/>
          <w:i/>
          <w:sz w:val="18"/>
          <w:szCs w:val="18"/>
          <w:u w:val="single"/>
        </w:rPr>
        <w:t>20</w:t>
      </w:r>
      <w:r w:rsidR="00701599">
        <w:rPr>
          <w:b/>
          <w:i/>
          <w:sz w:val="18"/>
          <w:szCs w:val="18"/>
          <w:u w:val="single"/>
        </w:rPr>
        <w:t xml:space="preserve">20-2021 </w:t>
      </w:r>
      <w:r w:rsidR="00035CC7" w:rsidRPr="00CC4806">
        <w:rPr>
          <w:b/>
          <w:i/>
          <w:sz w:val="18"/>
          <w:szCs w:val="18"/>
          <w:u w:val="single"/>
        </w:rPr>
        <w:t>учебного года</w:t>
      </w:r>
      <w:r w:rsidR="00035CC7" w:rsidRPr="00CC4806">
        <w:rPr>
          <w:b/>
          <w:i/>
          <w:sz w:val="18"/>
          <w:szCs w:val="18"/>
        </w:rPr>
        <w:t xml:space="preserve"> (описать </w:t>
      </w:r>
      <w:r w:rsidR="00284760" w:rsidRPr="00CC4806">
        <w:rPr>
          <w:b/>
          <w:i/>
          <w:sz w:val="18"/>
          <w:szCs w:val="18"/>
        </w:rPr>
        <w:t xml:space="preserve">в виде таблицы </w:t>
      </w:r>
      <w:r w:rsidR="00035CC7" w:rsidRPr="00CC4806">
        <w:rPr>
          <w:b/>
          <w:i/>
          <w:sz w:val="18"/>
          <w:szCs w:val="18"/>
        </w:rPr>
        <w:t xml:space="preserve">деятельность по реализации </w:t>
      </w:r>
      <w:r w:rsidR="007133B6" w:rsidRPr="00CC4806">
        <w:rPr>
          <w:b/>
          <w:i/>
          <w:sz w:val="18"/>
          <w:szCs w:val="18"/>
        </w:rPr>
        <w:t xml:space="preserve">каждой из перечисленных в плане </w:t>
      </w:r>
      <w:r w:rsidR="00035CC7" w:rsidRPr="00CC4806">
        <w:rPr>
          <w:b/>
          <w:i/>
          <w:sz w:val="18"/>
          <w:szCs w:val="18"/>
        </w:rPr>
        <w:t>задач</w:t>
      </w:r>
      <w:r w:rsidR="00BD0350" w:rsidRPr="00CC4806">
        <w:rPr>
          <w:b/>
          <w:i/>
          <w:sz w:val="18"/>
          <w:szCs w:val="18"/>
        </w:rPr>
        <w:t xml:space="preserve"> на конец отчетного периода</w:t>
      </w:r>
      <w:r w:rsidR="00035CC7" w:rsidRPr="00CC4806">
        <w:rPr>
          <w:b/>
          <w:i/>
          <w:sz w:val="18"/>
          <w:szCs w:val="18"/>
        </w:rPr>
        <w:t>):</w:t>
      </w:r>
    </w:p>
    <w:tbl>
      <w:tblPr>
        <w:tblW w:w="148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2835"/>
        <w:gridCol w:w="4253"/>
        <w:gridCol w:w="3402"/>
        <w:gridCol w:w="1336"/>
      </w:tblGrid>
      <w:tr w:rsidR="00F93AA7" w:rsidRPr="002C060B" w:rsidTr="003A06F3">
        <w:tc>
          <w:tcPr>
            <w:tcW w:w="2977" w:type="dxa"/>
          </w:tcPr>
          <w:p w:rsidR="00FF1517" w:rsidRPr="002C060B" w:rsidRDefault="00FF1517" w:rsidP="002F2B5C">
            <w:pPr>
              <w:ind w:hanging="11"/>
              <w:jc w:val="center"/>
              <w:rPr>
                <w:sz w:val="18"/>
                <w:szCs w:val="18"/>
              </w:rPr>
            </w:pPr>
            <w:r w:rsidRPr="002C060B">
              <w:rPr>
                <w:sz w:val="18"/>
                <w:szCs w:val="18"/>
              </w:rPr>
              <w:t>Запланированный результат</w:t>
            </w:r>
          </w:p>
        </w:tc>
        <w:tc>
          <w:tcPr>
            <w:tcW w:w="2835" w:type="dxa"/>
          </w:tcPr>
          <w:p w:rsidR="00FF1517" w:rsidRPr="002C060B" w:rsidRDefault="00FF1517" w:rsidP="00FF1517">
            <w:pPr>
              <w:ind w:hanging="11"/>
              <w:jc w:val="center"/>
              <w:rPr>
                <w:sz w:val="18"/>
                <w:szCs w:val="18"/>
              </w:rPr>
            </w:pPr>
            <w:r w:rsidRPr="002C060B">
              <w:rPr>
                <w:sz w:val="18"/>
                <w:szCs w:val="18"/>
              </w:rPr>
              <w:t>Содержание деятельности</w:t>
            </w:r>
          </w:p>
          <w:p w:rsidR="00FF1517" w:rsidRPr="002C060B" w:rsidRDefault="00FF1517" w:rsidP="00FF1517">
            <w:pPr>
              <w:ind w:hanging="11"/>
              <w:jc w:val="center"/>
              <w:rPr>
                <w:sz w:val="18"/>
                <w:szCs w:val="18"/>
              </w:rPr>
            </w:pPr>
            <w:r w:rsidRPr="002C060B">
              <w:rPr>
                <w:sz w:val="18"/>
                <w:szCs w:val="18"/>
              </w:rPr>
              <w:t>(формы, методы, технологии)</w:t>
            </w:r>
          </w:p>
        </w:tc>
        <w:tc>
          <w:tcPr>
            <w:tcW w:w="4253" w:type="dxa"/>
          </w:tcPr>
          <w:p w:rsidR="00FF1517" w:rsidRPr="002C060B" w:rsidRDefault="00FF1517" w:rsidP="002F2B5C">
            <w:pPr>
              <w:ind w:hanging="11"/>
              <w:jc w:val="center"/>
              <w:rPr>
                <w:sz w:val="18"/>
                <w:szCs w:val="18"/>
              </w:rPr>
            </w:pPr>
            <w:r w:rsidRPr="002C060B">
              <w:rPr>
                <w:sz w:val="18"/>
                <w:szCs w:val="18"/>
              </w:rPr>
              <w:t>Реальный результат</w:t>
            </w:r>
          </w:p>
        </w:tc>
        <w:tc>
          <w:tcPr>
            <w:tcW w:w="3402" w:type="dxa"/>
          </w:tcPr>
          <w:p w:rsidR="00FF1517" w:rsidRPr="002C060B" w:rsidRDefault="00FF1517" w:rsidP="002F2B5C">
            <w:pPr>
              <w:ind w:hanging="11"/>
              <w:jc w:val="center"/>
              <w:rPr>
                <w:sz w:val="18"/>
                <w:szCs w:val="18"/>
              </w:rPr>
            </w:pPr>
            <w:r w:rsidRPr="002C060B">
              <w:rPr>
                <w:sz w:val="18"/>
                <w:szCs w:val="18"/>
              </w:rPr>
              <w:t>Факторы и условия, способствовавшие достижению данного результата</w:t>
            </w:r>
          </w:p>
        </w:tc>
        <w:tc>
          <w:tcPr>
            <w:tcW w:w="1336" w:type="dxa"/>
          </w:tcPr>
          <w:p w:rsidR="00FF1517" w:rsidRPr="002C060B" w:rsidRDefault="00FF1517" w:rsidP="002F2B5C">
            <w:pPr>
              <w:ind w:hanging="11"/>
              <w:jc w:val="center"/>
              <w:rPr>
                <w:sz w:val="18"/>
                <w:szCs w:val="18"/>
              </w:rPr>
            </w:pPr>
            <w:r w:rsidRPr="002C060B">
              <w:rPr>
                <w:sz w:val="18"/>
                <w:szCs w:val="18"/>
              </w:rPr>
              <w:t>Участие куратора</w:t>
            </w:r>
          </w:p>
        </w:tc>
      </w:tr>
      <w:tr w:rsidR="00BD0350" w:rsidRPr="002C060B" w:rsidTr="00F93AA7">
        <w:tc>
          <w:tcPr>
            <w:tcW w:w="14803" w:type="dxa"/>
            <w:gridSpan w:val="5"/>
          </w:tcPr>
          <w:p w:rsidR="00BD0350" w:rsidRPr="002C060B" w:rsidRDefault="00BD0350" w:rsidP="007B46D7">
            <w:pPr>
              <w:rPr>
                <w:sz w:val="18"/>
                <w:szCs w:val="18"/>
              </w:rPr>
            </w:pPr>
            <w:r w:rsidRPr="002C060B">
              <w:rPr>
                <w:i/>
                <w:sz w:val="18"/>
                <w:szCs w:val="18"/>
              </w:rPr>
              <w:t>Задача 1:</w:t>
            </w:r>
            <w:r w:rsidR="00C7757D" w:rsidRPr="002C060B">
              <w:rPr>
                <w:sz w:val="18"/>
                <w:szCs w:val="18"/>
              </w:rPr>
              <w:t xml:space="preserve"> </w:t>
            </w:r>
            <w:r w:rsidR="007B46D7" w:rsidRPr="002C060B">
              <w:rPr>
                <w:sz w:val="18"/>
                <w:szCs w:val="18"/>
              </w:rPr>
              <w:t>Установить взаимодействие образовательных учреждений по направлению формирования и развития у обучающихся инженерно - технических, исследовательских и изобретательских компетенций.</w:t>
            </w:r>
          </w:p>
        </w:tc>
      </w:tr>
      <w:tr w:rsidR="002B4BB1" w:rsidRPr="002C060B" w:rsidTr="003A06F3">
        <w:trPr>
          <w:trHeight w:val="1370"/>
        </w:trPr>
        <w:tc>
          <w:tcPr>
            <w:tcW w:w="2977" w:type="dxa"/>
            <w:tcBorders>
              <w:bottom w:val="single" w:sz="4" w:space="0" w:color="auto"/>
            </w:tcBorders>
          </w:tcPr>
          <w:p w:rsidR="002B4BB1" w:rsidRPr="002C060B" w:rsidRDefault="002B4BB1" w:rsidP="007B46D7">
            <w:pPr>
              <w:rPr>
                <w:sz w:val="18"/>
                <w:szCs w:val="18"/>
              </w:rPr>
            </w:pPr>
            <w:r w:rsidRPr="002C060B">
              <w:rPr>
                <w:color w:val="000000" w:themeColor="text1"/>
                <w:sz w:val="18"/>
                <w:szCs w:val="18"/>
              </w:rPr>
              <w:t>1.Изучение опыта имеющихся практик в субъектах РФ, установление связей с наиболее успешными из них.</w:t>
            </w:r>
          </w:p>
          <w:p w:rsidR="002B4BB1" w:rsidRPr="002C060B" w:rsidRDefault="002B4BB1" w:rsidP="007B46D7">
            <w:pPr>
              <w:rPr>
                <w:sz w:val="18"/>
                <w:szCs w:val="18"/>
              </w:rPr>
            </w:pPr>
            <w:r w:rsidRPr="002C060B">
              <w:rPr>
                <w:color w:val="000000" w:themeColor="text1"/>
                <w:sz w:val="18"/>
                <w:szCs w:val="18"/>
              </w:rPr>
              <w:t>2. Проектирование деятельности отделений, опорных учреждений в отделении.</w:t>
            </w:r>
          </w:p>
          <w:p w:rsidR="002B4BB1" w:rsidRDefault="002B4BB1" w:rsidP="007B46D7">
            <w:pPr>
              <w:rPr>
                <w:color w:val="000000" w:themeColor="text1"/>
                <w:sz w:val="18"/>
                <w:szCs w:val="18"/>
              </w:rPr>
            </w:pPr>
            <w:r w:rsidRPr="002C060B">
              <w:rPr>
                <w:color w:val="000000" w:themeColor="text1"/>
                <w:sz w:val="18"/>
                <w:szCs w:val="18"/>
              </w:rPr>
              <w:t>3. Разработка и описание организационно - управленческой модели образовательной сети техноклуба «</w:t>
            </w:r>
            <w:r w:rsidRPr="002C060B">
              <w:rPr>
                <w:b/>
                <w:color w:val="000000" w:themeColor="text1"/>
                <w:sz w:val="18"/>
                <w:szCs w:val="18"/>
              </w:rPr>
              <w:t>ДетТал</w:t>
            </w:r>
            <w:r w:rsidRPr="002C060B">
              <w:rPr>
                <w:i/>
                <w:color w:val="000000" w:themeColor="text1"/>
                <w:sz w:val="18"/>
                <w:szCs w:val="18"/>
              </w:rPr>
              <w:t>ька</w:t>
            </w:r>
            <w:r w:rsidRPr="002C060B">
              <w:rPr>
                <w:color w:val="000000" w:themeColor="text1"/>
                <w:sz w:val="18"/>
                <w:szCs w:val="18"/>
              </w:rPr>
              <w:t>».</w:t>
            </w:r>
          </w:p>
          <w:p w:rsidR="00AC3088" w:rsidRDefault="00AC3088" w:rsidP="007B46D7">
            <w:pPr>
              <w:rPr>
                <w:sz w:val="18"/>
                <w:szCs w:val="18"/>
              </w:rPr>
            </w:pPr>
            <w:r w:rsidRPr="00AC3088">
              <w:rPr>
                <w:sz w:val="18"/>
                <w:szCs w:val="18"/>
              </w:rPr>
              <w:t>4. Мониторинг результативности реализации проекта</w:t>
            </w:r>
          </w:p>
          <w:p w:rsidR="00AC3088" w:rsidRDefault="00AC3088" w:rsidP="007B46D7">
            <w:pPr>
              <w:rPr>
                <w:sz w:val="18"/>
                <w:szCs w:val="18"/>
              </w:rPr>
            </w:pPr>
            <w:r w:rsidRPr="00AC3088">
              <w:rPr>
                <w:sz w:val="18"/>
                <w:szCs w:val="18"/>
              </w:rPr>
              <w:t>5.</w:t>
            </w:r>
            <w:r>
              <w:rPr>
                <w:sz w:val="18"/>
                <w:szCs w:val="18"/>
              </w:rPr>
              <w:t xml:space="preserve"> Участие в  муниципальных</w:t>
            </w:r>
            <w:r w:rsidRPr="00AC3088">
              <w:rPr>
                <w:sz w:val="18"/>
                <w:szCs w:val="18"/>
              </w:rPr>
              <w:t xml:space="preserve"> конкурс</w:t>
            </w:r>
            <w:r>
              <w:rPr>
                <w:sz w:val="18"/>
                <w:szCs w:val="18"/>
              </w:rPr>
              <w:t>ах</w:t>
            </w:r>
            <w:r w:rsidRPr="00AC3088">
              <w:rPr>
                <w:sz w:val="18"/>
                <w:szCs w:val="18"/>
              </w:rPr>
              <w:t xml:space="preserve"> – выставка</w:t>
            </w:r>
            <w:r>
              <w:rPr>
                <w:sz w:val="18"/>
                <w:szCs w:val="18"/>
              </w:rPr>
              <w:t>х</w:t>
            </w:r>
            <w:r w:rsidRPr="00AC3088">
              <w:rPr>
                <w:sz w:val="18"/>
                <w:szCs w:val="18"/>
              </w:rPr>
              <w:t xml:space="preserve"> технического творчества.</w:t>
            </w:r>
          </w:p>
          <w:p w:rsidR="00AC3088" w:rsidRPr="002C060B" w:rsidRDefault="00AC3088" w:rsidP="007B46D7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B4BB1" w:rsidRPr="002C060B" w:rsidRDefault="002B4BB1" w:rsidP="005D4D42">
            <w:pPr>
              <w:ind w:left="34"/>
              <w:rPr>
                <w:sz w:val="18"/>
                <w:szCs w:val="18"/>
              </w:rPr>
            </w:pPr>
            <w:r w:rsidRPr="002C060B">
              <w:rPr>
                <w:sz w:val="18"/>
                <w:szCs w:val="18"/>
              </w:rPr>
              <w:lastRenderedPageBreak/>
              <w:t>1.Реестр партнёров</w:t>
            </w:r>
          </w:p>
          <w:p w:rsidR="002B4BB1" w:rsidRPr="002C060B" w:rsidRDefault="002B4BB1" w:rsidP="005D4D42">
            <w:pPr>
              <w:ind w:left="34"/>
              <w:rPr>
                <w:color w:val="000000" w:themeColor="text1"/>
                <w:sz w:val="18"/>
                <w:szCs w:val="18"/>
              </w:rPr>
            </w:pPr>
            <w:r w:rsidRPr="002C060B">
              <w:rPr>
                <w:sz w:val="18"/>
                <w:szCs w:val="18"/>
              </w:rPr>
              <w:t>2.</w:t>
            </w:r>
            <w:r w:rsidRPr="002C060B">
              <w:rPr>
                <w:color w:val="000000" w:themeColor="text1"/>
                <w:sz w:val="18"/>
                <w:szCs w:val="18"/>
              </w:rPr>
              <w:t xml:space="preserve"> План мероприятий технической </w:t>
            </w:r>
          </w:p>
          <w:p w:rsidR="002B4BB1" w:rsidRDefault="002B4BB1" w:rsidP="005D4D42">
            <w:pPr>
              <w:ind w:left="34"/>
              <w:rPr>
                <w:color w:val="000000" w:themeColor="text1"/>
                <w:sz w:val="18"/>
                <w:szCs w:val="18"/>
              </w:rPr>
            </w:pPr>
            <w:r w:rsidRPr="002C060B">
              <w:rPr>
                <w:sz w:val="18"/>
                <w:szCs w:val="18"/>
              </w:rPr>
              <w:t>3. Описание модели</w:t>
            </w:r>
            <w:r w:rsidRPr="002C060B">
              <w:rPr>
                <w:color w:val="000000" w:themeColor="text1"/>
                <w:sz w:val="18"/>
                <w:szCs w:val="18"/>
              </w:rPr>
              <w:t xml:space="preserve"> направленности</w:t>
            </w:r>
          </w:p>
          <w:p w:rsidR="00AC3088" w:rsidRDefault="00AC3088" w:rsidP="005D4D42">
            <w:pPr>
              <w:ind w:left="34"/>
              <w:rPr>
                <w:sz w:val="18"/>
                <w:szCs w:val="18"/>
              </w:rPr>
            </w:pPr>
            <w:r w:rsidRPr="00AC3088">
              <w:rPr>
                <w:sz w:val="18"/>
                <w:szCs w:val="18"/>
              </w:rPr>
              <w:t>4.Наличие показателей результативности реализации проекта</w:t>
            </w:r>
          </w:p>
          <w:p w:rsidR="00AC3088" w:rsidRPr="002C060B" w:rsidRDefault="00AC3088" w:rsidP="005D4D42">
            <w:pPr>
              <w:ind w:left="34"/>
              <w:rPr>
                <w:sz w:val="18"/>
                <w:szCs w:val="18"/>
              </w:rPr>
            </w:pPr>
            <w:r w:rsidRPr="00AC3088">
              <w:rPr>
                <w:sz w:val="18"/>
                <w:szCs w:val="18"/>
              </w:rPr>
              <w:t>5. Вовлечение педагогов и детей в инновационную и экспериментальную деятельность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B4BB1" w:rsidRPr="002C060B" w:rsidRDefault="00632193" w:rsidP="00101117">
            <w:pPr>
              <w:ind w:hanging="11"/>
              <w:rPr>
                <w:sz w:val="18"/>
                <w:szCs w:val="18"/>
              </w:rPr>
            </w:pPr>
            <w:r w:rsidRPr="002C060B">
              <w:rPr>
                <w:sz w:val="18"/>
                <w:szCs w:val="18"/>
              </w:rPr>
              <w:t xml:space="preserve"> </w:t>
            </w:r>
            <w:r w:rsidR="006B36E5" w:rsidRPr="002C060B">
              <w:rPr>
                <w:sz w:val="18"/>
                <w:szCs w:val="18"/>
              </w:rPr>
              <w:t>1. Образовательные учреждения Талицкого городского округа реализующие общераз</w:t>
            </w:r>
            <w:r w:rsidR="007B317F" w:rsidRPr="002C060B">
              <w:rPr>
                <w:sz w:val="18"/>
                <w:szCs w:val="18"/>
              </w:rPr>
              <w:t>в</w:t>
            </w:r>
            <w:r w:rsidR="006B36E5" w:rsidRPr="002C060B">
              <w:rPr>
                <w:sz w:val="18"/>
                <w:szCs w:val="18"/>
              </w:rPr>
              <w:t>ивающие программы дополнительного образования</w:t>
            </w:r>
            <w:r w:rsidR="00FD018D" w:rsidRPr="002C060B">
              <w:rPr>
                <w:sz w:val="18"/>
                <w:szCs w:val="18"/>
              </w:rPr>
              <w:t>.</w:t>
            </w:r>
          </w:p>
          <w:p w:rsidR="006B36E5" w:rsidRPr="002C060B" w:rsidRDefault="00FD018D" w:rsidP="00101117">
            <w:pPr>
              <w:ind w:hanging="11"/>
              <w:rPr>
                <w:sz w:val="18"/>
                <w:szCs w:val="18"/>
              </w:rPr>
            </w:pPr>
            <w:r w:rsidRPr="002C060B">
              <w:rPr>
                <w:sz w:val="18"/>
                <w:szCs w:val="18"/>
              </w:rPr>
              <w:t xml:space="preserve">2. План мероприятий </w:t>
            </w:r>
            <w:r w:rsidR="007B317F" w:rsidRPr="002C060B">
              <w:rPr>
                <w:sz w:val="18"/>
                <w:szCs w:val="18"/>
              </w:rPr>
              <w:t>МКУДО «Дворец творчества» на 2020-2021 уч.год</w:t>
            </w:r>
          </w:p>
          <w:p w:rsidR="007B317F" w:rsidRPr="002C060B" w:rsidRDefault="007B317F" w:rsidP="007B317F">
            <w:pPr>
              <w:rPr>
                <w:b/>
                <w:color w:val="000000" w:themeColor="text1"/>
                <w:sz w:val="18"/>
                <w:szCs w:val="18"/>
              </w:rPr>
            </w:pPr>
            <w:r w:rsidRPr="002C060B">
              <w:rPr>
                <w:sz w:val="18"/>
                <w:szCs w:val="18"/>
              </w:rPr>
              <w:t>3</w:t>
            </w:r>
            <w:r w:rsidRPr="002C060B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2C060B">
              <w:rPr>
                <w:color w:val="000000" w:themeColor="text1"/>
                <w:sz w:val="18"/>
                <w:szCs w:val="18"/>
              </w:rPr>
              <w:t>Инновационный образовательный проект</w:t>
            </w:r>
            <w:r w:rsidRPr="002C060B">
              <w:rPr>
                <w:sz w:val="18"/>
                <w:szCs w:val="18"/>
              </w:rPr>
              <w:t xml:space="preserve"> </w:t>
            </w:r>
            <w:r w:rsidRPr="002C060B">
              <w:rPr>
                <w:color w:val="000000" w:themeColor="text1"/>
                <w:sz w:val="18"/>
                <w:szCs w:val="18"/>
              </w:rPr>
              <w:t>«Образовательная сеть техноклуб «ДетТалька» как ресурс формирования и развития инженерно-технических, исследовательских и изобретательских компетенций обучающихся»</w:t>
            </w:r>
          </w:p>
          <w:p w:rsidR="007B317F" w:rsidRPr="002C060B" w:rsidRDefault="007B317F" w:rsidP="007B317F">
            <w:pPr>
              <w:rPr>
                <w:color w:val="000000" w:themeColor="text1"/>
                <w:sz w:val="18"/>
                <w:szCs w:val="18"/>
              </w:rPr>
            </w:pPr>
            <w:r w:rsidRPr="002C060B">
              <w:rPr>
                <w:color w:val="000000" w:themeColor="text1"/>
                <w:sz w:val="18"/>
                <w:szCs w:val="18"/>
              </w:rPr>
              <w:t xml:space="preserve">для обучающихся Талицкого городского округа </w:t>
            </w:r>
          </w:p>
          <w:p w:rsidR="00CD5738" w:rsidRDefault="007B317F" w:rsidP="007B317F">
            <w:pPr>
              <w:rPr>
                <w:color w:val="000000" w:themeColor="text1"/>
                <w:sz w:val="18"/>
                <w:szCs w:val="18"/>
              </w:rPr>
            </w:pPr>
            <w:r w:rsidRPr="002C060B">
              <w:rPr>
                <w:color w:val="000000" w:themeColor="text1"/>
                <w:sz w:val="18"/>
                <w:szCs w:val="18"/>
              </w:rPr>
              <w:t>на 2020 – 2023 годы</w:t>
            </w:r>
          </w:p>
          <w:p w:rsidR="003A06F3" w:rsidRDefault="003A06F3" w:rsidP="007B317F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4. Динамика:</w:t>
            </w:r>
          </w:p>
          <w:p w:rsidR="003A06F3" w:rsidRPr="003A06F3" w:rsidRDefault="003A06F3" w:rsidP="003A06F3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-  </w:t>
            </w:r>
            <w:r w:rsidRPr="003A06F3">
              <w:rPr>
                <w:color w:val="000000" w:themeColor="text1"/>
                <w:sz w:val="18"/>
                <w:szCs w:val="18"/>
              </w:rPr>
              <w:t xml:space="preserve">количества обучающихся, охваченных дополнительными общеобразовательными </w:t>
            </w:r>
            <w:r w:rsidRPr="003A06F3">
              <w:rPr>
                <w:color w:val="000000" w:themeColor="text1"/>
                <w:sz w:val="18"/>
                <w:szCs w:val="18"/>
              </w:rPr>
              <w:lastRenderedPageBreak/>
              <w:t>общеразвивающими программами и проектами ДОУ по направлению проекта;</w:t>
            </w:r>
          </w:p>
          <w:p w:rsidR="003A06F3" w:rsidRPr="003A06F3" w:rsidRDefault="003A06F3" w:rsidP="003A06F3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 - </w:t>
            </w:r>
            <w:r w:rsidRPr="003A06F3">
              <w:rPr>
                <w:color w:val="000000" w:themeColor="text1"/>
                <w:sz w:val="18"/>
                <w:szCs w:val="18"/>
              </w:rPr>
              <w:t xml:space="preserve">количества участий обучающихся конкурсах, конференциях, олимпиадах и других мероприятиях различного уровня по направлению проекта; </w:t>
            </w:r>
          </w:p>
          <w:p w:rsidR="003A06F3" w:rsidRPr="003A06F3" w:rsidRDefault="003A06F3" w:rsidP="003A06F3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- </w:t>
            </w:r>
            <w:r w:rsidRPr="003A06F3">
              <w:rPr>
                <w:color w:val="000000" w:themeColor="text1"/>
                <w:sz w:val="18"/>
                <w:szCs w:val="18"/>
              </w:rPr>
              <w:t xml:space="preserve">количества обучающихся - победителей и призеров конкурсов, конференций, олимпиад и других мероприятий различного уровня по направлению проекта; </w:t>
            </w:r>
          </w:p>
          <w:p w:rsidR="003A06F3" w:rsidRPr="003A06F3" w:rsidRDefault="003A06F3" w:rsidP="003A06F3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- </w:t>
            </w:r>
            <w:r w:rsidRPr="003A06F3">
              <w:rPr>
                <w:color w:val="000000" w:themeColor="text1"/>
                <w:sz w:val="18"/>
                <w:szCs w:val="18"/>
              </w:rPr>
              <w:t xml:space="preserve"> числа дополнительных общеобразовательных общеразвивающих программам, пр</w:t>
            </w:r>
            <w:r>
              <w:rPr>
                <w:color w:val="000000" w:themeColor="text1"/>
                <w:sz w:val="18"/>
                <w:szCs w:val="18"/>
              </w:rPr>
              <w:t>ограммам</w:t>
            </w:r>
            <w:r w:rsidRPr="003A06F3">
              <w:rPr>
                <w:color w:val="000000" w:themeColor="text1"/>
                <w:sz w:val="18"/>
                <w:szCs w:val="18"/>
              </w:rPr>
              <w:t xml:space="preserve">, направленных на поддержку технического творчества, инженерно-конструкторской, изобретательской деятельности обучающихся; </w:t>
            </w:r>
          </w:p>
          <w:p w:rsidR="003A06F3" w:rsidRDefault="003A06F3" w:rsidP="007B317F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- </w:t>
            </w:r>
            <w:r w:rsidRPr="003A06F3">
              <w:rPr>
                <w:color w:val="000000" w:themeColor="text1"/>
                <w:sz w:val="18"/>
                <w:szCs w:val="18"/>
              </w:rPr>
              <w:t xml:space="preserve"> числа методических/практических пособий и методических рекомендаций, разработанных в результате инновационной деятельности</w:t>
            </w:r>
            <w:r>
              <w:rPr>
                <w:color w:val="000000" w:themeColor="text1"/>
                <w:sz w:val="18"/>
                <w:szCs w:val="18"/>
              </w:rPr>
              <w:t>.</w:t>
            </w:r>
          </w:p>
          <w:p w:rsidR="005D4D42" w:rsidRPr="00EE103B" w:rsidRDefault="00AE254C" w:rsidP="007B317F">
            <w:pPr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5. </w:t>
            </w:r>
            <w:r>
              <w:rPr>
                <w:sz w:val="18"/>
                <w:szCs w:val="18"/>
              </w:rPr>
              <w:t xml:space="preserve">Участие в </w:t>
            </w:r>
            <w:r w:rsidRPr="00AC308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соревнованиях, </w:t>
            </w:r>
            <w:r w:rsidRPr="00AC3088">
              <w:rPr>
                <w:sz w:val="18"/>
                <w:szCs w:val="18"/>
              </w:rPr>
              <w:t>конкурс</w:t>
            </w:r>
            <w:r>
              <w:rPr>
                <w:sz w:val="18"/>
                <w:szCs w:val="18"/>
              </w:rPr>
              <w:t xml:space="preserve">ах, </w:t>
            </w:r>
            <w:r w:rsidRPr="00AC3088">
              <w:rPr>
                <w:sz w:val="18"/>
                <w:szCs w:val="18"/>
              </w:rPr>
              <w:t>выставка</w:t>
            </w:r>
            <w:r>
              <w:rPr>
                <w:sz w:val="18"/>
                <w:szCs w:val="18"/>
              </w:rPr>
              <w:t>х техническог</w:t>
            </w:r>
            <w:r w:rsidR="00EE103B">
              <w:rPr>
                <w:sz w:val="18"/>
                <w:szCs w:val="18"/>
              </w:rPr>
              <w:t>о творчества  различного уровня ( см. Приложение 1).</w:t>
            </w:r>
          </w:p>
        </w:tc>
        <w:tc>
          <w:tcPr>
            <w:tcW w:w="3402" w:type="dxa"/>
          </w:tcPr>
          <w:p w:rsidR="007B317F" w:rsidRPr="002C060B" w:rsidRDefault="00FD018D" w:rsidP="00F93AA7">
            <w:pPr>
              <w:rPr>
                <w:sz w:val="18"/>
                <w:szCs w:val="18"/>
              </w:rPr>
            </w:pPr>
            <w:r w:rsidRPr="002C060B">
              <w:rPr>
                <w:sz w:val="18"/>
                <w:szCs w:val="18"/>
              </w:rPr>
              <w:lastRenderedPageBreak/>
              <w:t xml:space="preserve">1. Взаимодействие </w:t>
            </w:r>
          </w:p>
          <w:p w:rsidR="007B317F" w:rsidRPr="002C060B" w:rsidRDefault="007B317F" w:rsidP="00F93AA7">
            <w:pPr>
              <w:rPr>
                <w:sz w:val="18"/>
                <w:szCs w:val="18"/>
              </w:rPr>
            </w:pPr>
            <w:r w:rsidRPr="002C060B">
              <w:rPr>
                <w:sz w:val="18"/>
                <w:szCs w:val="18"/>
              </w:rPr>
              <w:t>2. Заседание тех.секции с педагогами Талицкого городского округа реализующие общераз</w:t>
            </w:r>
            <w:r w:rsidR="00AC3088">
              <w:rPr>
                <w:sz w:val="18"/>
                <w:szCs w:val="18"/>
              </w:rPr>
              <w:t>в</w:t>
            </w:r>
            <w:r w:rsidRPr="002C060B">
              <w:rPr>
                <w:sz w:val="18"/>
                <w:szCs w:val="18"/>
              </w:rPr>
              <w:t xml:space="preserve">ивающие программы </w:t>
            </w:r>
            <w:r w:rsidR="00AC3088" w:rsidRPr="002C060B">
              <w:rPr>
                <w:sz w:val="18"/>
                <w:szCs w:val="18"/>
              </w:rPr>
              <w:t>технической</w:t>
            </w:r>
            <w:r w:rsidRPr="002C060B">
              <w:rPr>
                <w:sz w:val="18"/>
                <w:szCs w:val="18"/>
              </w:rPr>
              <w:t xml:space="preserve"> направленности</w:t>
            </w:r>
          </w:p>
          <w:p w:rsidR="003A06F3" w:rsidRDefault="007B317F" w:rsidP="00E10579">
            <w:pPr>
              <w:rPr>
                <w:sz w:val="18"/>
                <w:szCs w:val="18"/>
              </w:rPr>
            </w:pPr>
            <w:r w:rsidRPr="002C060B">
              <w:rPr>
                <w:sz w:val="18"/>
                <w:szCs w:val="18"/>
              </w:rPr>
              <w:t xml:space="preserve">3. </w:t>
            </w:r>
            <w:r w:rsidR="00E10579" w:rsidRPr="002C060B">
              <w:rPr>
                <w:sz w:val="18"/>
                <w:szCs w:val="18"/>
              </w:rPr>
              <w:t>Вовлечение педагогов реализующих общеразвивающих программ технической направленности и детей Талицкого городского округа  в инновационную и экспериментальную деятельность</w:t>
            </w:r>
          </w:p>
          <w:p w:rsidR="003A06F3" w:rsidRPr="002C060B" w:rsidRDefault="003A06F3" w:rsidP="00E105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 w:rsidR="00EE103B">
              <w:rPr>
                <w:sz w:val="18"/>
                <w:szCs w:val="18"/>
              </w:rPr>
              <w:t>Мониторинг</w:t>
            </w:r>
            <w:r w:rsidR="00EE103B" w:rsidRPr="00AC3088">
              <w:rPr>
                <w:sz w:val="18"/>
                <w:szCs w:val="18"/>
              </w:rPr>
              <w:t xml:space="preserve"> показателей результативности реализации проекта</w:t>
            </w:r>
          </w:p>
          <w:p w:rsidR="00EE103B" w:rsidRPr="00EE103B" w:rsidRDefault="00EE103B" w:rsidP="00EE10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  <w:r w:rsidRPr="00EE103B">
              <w:rPr>
                <w:color w:val="000000"/>
              </w:rPr>
              <w:t xml:space="preserve"> </w:t>
            </w:r>
            <w:r>
              <w:rPr>
                <w:sz w:val="18"/>
                <w:szCs w:val="18"/>
              </w:rPr>
              <w:t>С</w:t>
            </w:r>
            <w:r w:rsidRPr="00EE103B">
              <w:rPr>
                <w:sz w:val="18"/>
                <w:szCs w:val="18"/>
              </w:rPr>
              <w:t>овершенствование содержания образования;</w:t>
            </w:r>
          </w:p>
          <w:p w:rsidR="00EE103B" w:rsidRPr="00EE103B" w:rsidRDefault="00EE103B" w:rsidP="00EE10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 - </w:t>
            </w:r>
            <w:r w:rsidRPr="00EE103B">
              <w:rPr>
                <w:sz w:val="18"/>
                <w:szCs w:val="18"/>
              </w:rPr>
              <w:t>изучение и внедрение в практику современных педагогических технологий;</w:t>
            </w:r>
          </w:p>
          <w:p w:rsidR="00EE103B" w:rsidRPr="00EE103B" w:rsidRDefault="00EE103B" w:rsidP="00EE10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- </w:t>
            </w:r>
            <w:r w:rsidRPr="00EE103B">
              <w:rPr>
                <w:sz w:val="18"/>
                <w:szCs w:val="18"/>
              </w:rPr>
              <w:t>создание системы работы с одаренными детьми;</w:t>
            </w:r>
          </w:p>
          <w:p w:rsidR="00EE103B" w:rsidRPr="00EE103B" w:rsidRDefault="00EE103B" w:rsidP="00EE10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- </w:t>
            </w:r>
            <w:r w:rsidRPr="00EE103B">
              <w:rPr>
                <w:sz w:val="18"/>
                <w:szCs w:val="18"/>
              </w:rPr>
              <w:t>совершенствование системы управления;</w:t>
            </w:r>
          </w:p>
          <w:p w:rsidR="00EE103B" w:rsidRPr="00EE103B" w:rsidRDefault="00EE103B" w:rsidP="00EE10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- </w:t>
            </w:r>
            <w:r w:rsidRPr="00EE103B">
              <w:rPr>
                <w:sz w:val="18"/>
                <w:szCs w:val="18"/>
              </w:rPr>
              <w:t>информатизация образовательного процесса</w:t>
            </w:r>
          </w:p>
          <w:p w:rsidR="007B317F" w:rsidRPr="002C060B" w:rsidRDefault="007B317F" w:rsidP="00F93AA7">
            <w:pPr>
              <w:rPr>
                <w:sz w:val="18"/>
                <w:szCs w:val="18"/>
              </w:rPr>
            </w:pPr>
          </w:p>
        </w:tc>
        <w:tc>
          <w:tcPr>
            <w:tcW w:w="1336" w:type="dxa"/>
          </w:tcPr>
          <w:p w:rsidR="002B4BB1" w:rsidRPr="002C060B" w:rsidRDefault="002B4BB1" w:rsidP="002F2B5C">
            <w:pPr>
              <w:ind w:hanging="11"/>
              <w:jc w:val="center"/>
              <w:rPr>
                <w:i/>
                <w:sz w:val="18"/>
                <w:szCs w:val="18"/>
              </w:rPr>
            </w:pPr>
          </w:p>
        </w:tc>
      </w:tr>
      <w:tr w:rsidR="002B4BB1" w:rsidRPr="002C060B" w:rsidTr="003C048A">
        <w:trPr>
          <w:trHeight w:val="262"/>
        </w:trPr>
        <w:tc>
          <w:tcPr>
            <w:tcW w:w="14803" w:type="dxa"/>
            <w:gridSpan w:val="5"/>
            <w:tcBorders>
              <w:bottom w:val="single" w:sz="4" w:space="0" w:color="auto"/>
            </w:tcBorders>
          </w:tcPr>
          <w:p w:rsidR="00CD5738" w:rsidRPr="002C060B" w:rsidRDefault="00CD5738" w:rsidP="002B4BB1">
            <w:pPr>
              <w:ind w:hanging="11"/>
              <w:rPr>
                <w:color w:val="000000" w:themeColor="text1"/>
                <w:sz w:val="18"/>
                <w:szCs w:val="18"/>
              </w:rPr>
            </w:pPr>
          </w:p>
          <w:p w:rsidR="002B4BB1" w:rsidRPr="002C060B" w:rsidRDefault="002B4BB1" w:rsidP="002B4BB1">
            <w:pPr>
              <w:ind w:hanging="11"/>
              <w:rPr>
                <w:i/>
                <w:sz w:val="18"/>
                <w:szCs w:val="18"/>
              </w:rPr>
            </w:pPr>
            <w:r w:rsidRPr="002C060B">
              <w:rPr>
                <w:color w:val="000000" w:themeColor="text1"/>
                <w:sz w:val="18"/>
                <w:szCs w:val="18"/>
              </w:rPr>
              <w:t>2. Проанализировать  возможности  ОУ, необходимые для реализации образовательных программ, направленных на развитие инженерно - технических, исследовательских и изобретательских компетенций обучающихся.</w:t>
            </w:r>
          </w:p>
        </w:tc>
      </w:tr>
      <w:tr w:rsidR="002B4BB1" w:rsidRPr="002C060B" w:rsidTr="003A06F3">
        <w:trPr>
          <w:trHeight w:val="421"/>
        </w:trPr>
        <w:tc>
          <w:tcPr>
            <w:tcW w:w="2977" w:type="dxa"/>
          </w:tcPr>
          <w:p w:rsidR="002B4BB1" w:rsidRPr="002C060B" w:rsidRDefault="002B4BB1" w:rsidP="00706820">
            <w:pPr>
              <w:ind w:hanging="11"/>
              <w:jc w:val="center"/>
              <w:rPr>
                <w:i/>
                <w:sz w:val="18"/>
                <w:szCs w:val="18"/>
              </w:rPr>
            </w:pPr>
            <w:r w:rsidRPr="002C060B">
              <w:rPr>
                <w:color w:val="000000" w:themeColor="text1"/>
                <w:sz w:val="18"/>
                <w:szCs w:val="18"/>
              </w:rPr>
              <w:t>Анализ имеющихся ресурсов ОУ – участников проекта</w:t>
            </w:r>
          </w:p>
        </w:tc>
        <w:tc>
          <w:tcPr>
            <w:tcW w:w="2835" w:type="dxa"/>
            <w:tcBorders>
              <w:bottom w:val="single" w:sz="2" w:space="0" w:color="000000" w:themeColor="text1"/>
            </w:tcBorders>
          </w:tcPr>
          <w:p w:rsidR="002B4BB1" w:rsidRPr="002C060B" w:rsidRDefault="002B4BB1" w:rsidP="00706820">
            <w:pPr>
              <w:ind w:left="142"/>
              <w:jc w:val="center"/>
              <w:rPr>
                <w:color w:val="000000" w:themeColor="text1"/>
                <w:sz w:val="18"/>
                <w:szCs w:val="18"/>
              </w:rPr>
            </w:pPr>
            <w:r w:rsidRPr="002C060B">
              <w:rPr>
                <w:color w:val="000000" w:themeColor="text1"/>
                <w:sz w:val="18"/>
                <w:szCs w:val="18"/>
              </w:rPr>
              <w:t>Перечень ресурсов, оборудования</w:t>
            </w:r>
          </w:p>
          <w:p w:rsidR="00CD5738" w:rsidRPr="002C060B" w:rsidRDefault="00CD5738" w:rsidP="00706820">
            <w:pPr>
              <w:ind w:left="142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CD5738" w:rsidRPr="002C060B" w:rsidRDefault="00CD5738" w:rsidP="007E3DD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53" w:type="dxa"/>
            <w:tcBorders>
              <w:bottom w:val="single" w:sz="2" w:space="0" w:color="000000" w:themeColor="text1"/>
            </w:tcBorders>
          </w:tcPr>
          <w:p w:rsidR="00CD5738" w:rsidRPr="00142872" w:rsidRDefault="007B317F" w:rsidP="002B4BB1">
            <w:pPr>
              <w:rPr>
                <w:sz w:val="18"/>
                <w:szCs w:val="18"/>
              </w:rPr>
            </w:pPr>
            <w:r w:rsidRPr="00142872">
              <w:rPr>
                <w:sz w:val="18"/>
                <w:szCs w:val="18"/>
              </w:rPr>
              <w:t xml:space="preserve">Ресурсы образовательных учреждений </w:t>
            </w:r>
            <w:r w:rsidR="007E3DD7" w:rsidRPr="00142872">
              <w:rPr>
                <w:sz w:val="18"/>
                <w:szCs w:val="18"/>
              </w:rPr>
              <w:t>«Точка Роста»</w:t>
            </w:r>
          </w:p>
        </w:tc>
        <w:tc>
          <w:tcPr>
            <w:tcW w:w="3402" w:type="dxa"/>
            <w:tcBorders>
              <w:bottom w:val="single" w:sz="2" w:space="0" w:color="000000" w:themeColor="text1"/>
            </w:tcBorders>
          </w:tcPr>
          <w:p w:rsidR="002B4BB1" w:rsidRPr="002C060B" w:rsidRDefault="0060455E" w:rsidP="0060455E">
            <w:pPr>
              <w:ind w:right="182"/>
              <w:rPr>
                <w:sz w:val="18"/>
                <w:szCs w:val="18"/>
              </w:rPr>
            </w:pPr>
            <w:r w:rsidRPr="002C060B">
              <w:rPr>
                <w:sz w:val="18"/>
                <w:szCs w:val="18"/>
              </w:rPr>
              <w:t>Эффективное использование р</w:t>
            </w:r>
            <w:r w:rsidR="007E3DD7" w:rsidRPr="002C060B">
              <w:rPr>
                <w:sz w:val="18"/>
                <w:szCs w:val="18"/>
              </w:rPr>
              <w:t>есурсов для проведения тех.секций, мастер – классов и интегрированных занятий.</w:t>
            </w:r>
          </w:p>
        </w:tc>
        <w:tc>
          <w:tcPr>
            <w:tcW w:w="1336" w:type="dxa"/>
            <w:tcBorders>
              <w:bottom w:val="single" w:sz="2" w:space="0" w:color="000000" w:themeColor="text1"/>
            </w:tcBorders>
          </w:tcPr>
          <w:p w:rsidR="002B4BB1" w:rsidRPr="002C060B" w:rsidRDefault="002B4BB1" w:rsidP="002B4BB1">
            <w:pPr>
              <w:rPr>
                <w:i/>
                <w:sz w:val="18"/>
                <w:szCs w:val="18"/>
              </w:rPr>
            </w:pPr>
          </w:p>
        </w:tc>
      </w:tr>
      <w:tr w:rsidR="002B4BB1" w:rsidRPr="002C060B" w:rsidTr="002B4BB1">
        <w:trPr>
          <w:trHeight w:val="414"/>
        </w:trPr>
        <w:tc>
          <w:tcPr>
            <w:tcW w:w="14803" w:type="dxa"/>
            <w:gridSpan w:val="5"/>
            <w:tcBorders>
              <w:bottom w:val="single" w:sz="4" w:space="0" w:color="auto"/>
            </w:tcBorders>
          </w:tcPr>
          <w:p w:rsidR="002B4BB1" w:rsidRPr="002C060B" w:rsidRDefault="002B4BB1" w:rsidP="002B4BB1">
            <w:pPr>
              <w:rPr>
                <w:sz w:val="18"/>
                <w:szCs w:val="18"/>
              </w:rPr>
            </w:pPr>
            <w:r w:rsidRPr="002C060B">
              <w:rPr>
                <w:sz w:val="18"/>
                <w:szCs w:val="18"/>
              </w:rPr>
              <w:t xml:space="preserve"> </w:t>
            </w:r>
            <w:r w:rsidRPr="002C060B">
              <w:rPr>
                <w:color w:val="000000" w:themeColor="text1"/>
                <w:sz w:val="18"/>
                <w:szCs w:val="18"/>
              </w:rPr>
              <w:t>3.Организовать профессиональную подготовку и повышение квалификации педагогических кадров к реализации программ, направленных на развитие инженерно - технических, исследовательских и изобретательских компетенций обучающихся.</w:t>
            </w:r>
          </w:p>
        </w:tc>
      </w:tr>
      <w:tr w:rsidR="002B4BB1" w:rsidRPr="002C060B" w:rsidTr="003A06F3">
        <w:trPr>
          <w:trHeight w:val="416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B4BB1" w:rsidRPr="002C060B" w:rsidRDefault="002B4BB1" w:rsidP="002B4BB1">
            <w:pPr>
              <w:rPr>
                <w:sz w:val="18"/>
                <w:szCs w:val="18"/>
              </w:rPr>
            </w:pPr>
            <w:r w:rsidRPr="002C060B">
              <w:rPr>
                <w:color w:val="000000" w:themeColor="text1"/>
                <w:sz w:val="18"/>
                <w:szCs w:val="18"/>
              </w:rPr>
              <w:t>1. Проведение методических творческих групп</w:t>
            </w:r>
          </w:p>
          <w:p w:rsidR="002B4BB1" w:rsidRPr="002C060B" w:rsidRDefault="002B4BB1" w:rsidP="002B4BB1">
            <w:pPr>
              <w:rPr>
                <w:color w:val="000000" w:themeColor="text1"/>
                <w:sz w:val="18"/>
                <w:szCs w:val="18"/>
              </w:rPr>
            </w:pPr>
            <w:r w:rsidRPr="002C060B">
              <w:rPr>
                <w:color w:val="000000" w:themeColor="text1"/>
                <w:sz w:val="18"/>
                <w:szCs w:val="18"/>
              </w:rPr>
              <w:t>2. Организация постоянно действующего семинара для педагогов отдела</w:t>
            </w:r>
          </w:p>
          <w:p w:rsidR="002B4BB1" w:rsidRPr="002C060B" w:rsidRDefault="002B4BB1" w:rsidP="00AE254C">
            <w:pPr>
              <w:ind w:hanging="11"/>
              <w:rPr>
                <w:i/>
                <w:sz w:val="18"/>
                <w:szCs w:val="18"/>
              </w:rPr>
            </w:pPr>
            <w:r w:rsidRPr="002C060B">
              <w:rPr>
                <w:color w:val="000000" w:themeColor="text1"/>
                <w:sz w:val="18"/>
                <w:szCs w:val="18"/>
              </w:rPr>
              <w:t>3. Проведение мастер-классов педагогов внутри отдела.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B4BB1" w:rsidRPr="002C060B" w:rsidRDefault="002B4BB1" w:rsidP="00FC62E6">
            <w:pPr>
              <w:ind w:left="142"/>
              <w:rPr>
                <w:sz w:val="18"/>
                <w:szCs w:val="18"/>
              </w:rPr>
            </w:pPr>
            <w:r w:rsidRPr="002C060B">
              <w:rPr>
                <w:sz w:val="18"/>
                <w:szCs w:val="18"/>
              </w:rPr>
              <w:t>1.Повышение качества образования, доступности услуг дополнительного образования для широких социальных слоев населения;</w:t>
            </w:r>
          </w:p>
          <w:p w:rsidR="002B4BB1" w:rsidRPr="002C060B" w:rsidRDefault="002B4BB1" w:rsidP="00FC62E6">
            <w:pPr>
              <w:ind w:left="142"/>
              <w:rPr>
                <w:sz w:val="18"/>
                <w:szCs w:val="18"/>
              </w:rPr>
            </w:pPr>
            <w:r w:rsidRPr="002C060B">
              <w:rPr>
                <w:sz w:val="18"/>
                <w:szCs w:val="18"/>
              </w:rPr>
              <w:t>2. Обмен опытом, совместная реализация образовательных проектов и социальных инициатив.</w:t>
            </w:r>
          </w:p>
          <w:p w:rsidR="002B4BB1" w:rsidRPr="002C060B" w:rsidRDefault="002B4BB1" w:rsidP="00FC62E6">
            <w:pPr>
              <w:spacing w:after="200" w:line="276" w:lineRule="auto"/>
              <w:ind w:left="142"/>
              <w:rPr>
                <w:sz w:val="18"/>
                <w:szCs w:val="18"/>
              </w:rPr>
            </w:pPr>
            <w:r w:rsidRPr="002C060B">
              <w:rPr>
                <w:sz w:val="18"/>
                <w:szCs w:val="18"/>
              </w:rPr>
              <w:t>3. Расширение возможностей для профессионального диалога педагогов.</w:t>
            </w:r>
          </w:p>
          <w:p w:rsidR="00CD5738" w:rsidRPr="002C060B" w:rsidRDefault="00CD5738" w:rsidP="00FC62E6">
            <w:pPr>
              <w:spacing w:after="200" w:line="276" w:lineRule="auto"/>
              <w:ind w:left="142"/>
              <w:rPr>
                <w:sz w:val="18"/>
                <w:szCs w:val="18"/>
              </w:rPr>
            </w:pPr>
          </w:p>
          <w:p w:rsidR="00CD5738" w:rsidRPr="002C060B" w:rsidRDefault="00CD5738" w:rsidP="00FC62E6">
            <w:pPr>
              <w:spacing w:after="200" w:line="276" w:lineRule="auto"/>
              <w:ind w:left="142"/>
              <w:rPr>
                <w:sz w:val="18"/>
                <w:szCs w:val="18"/>
              </w:rPr>
            </w:pPr>
          </w:p>
          <w:p w:rsidR="00CD5738" w:rsidRPr="002C060B" w:rsidRDefault="00CD5738" w:rsidP="00FC62E6">
            <w:pPr>
              <w:spacing w:after="200"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D138D0" w:rsidRPr="002C060B" w:rsidRDefault="00EF4C19" w:rsidP="00D138D0">
            <w:pPr>
              <w:rPr>
                <w:sz w:val="18"/>
                <w:szCs w:val="18"/>
              </w:rPr>
            </w:pPr>
            <w:r w:rsidRPr="002C060B">
              <w:rPr>
                <w:sz w:val="18"/>
                <w:szCs w:val="18"/>
              </w:rPr>
              <w:t>1.</w:t>
            </w:r>
            <w:r w:rsidR="00D138D0" w:rsidRPr="002C060B">
              <w:rPr>
                <w:sz w:val="18"/>
                <w:szCs w:val="18"/>
              </w:rPr>
              <w:t xml:space="preserve"> Участие в VII ежегодной Областной педагогической конференции образовательных организаций Свердловской области – базовых площадок ГАНОУ СО «Дворец молодёжи» </w:t>
            </w:r>
          </w:p>
          <w:p w:rsidR="00D138D0" w:rsidRPr="002C060B" w:rsidRDefault="00D138D0" w:rsidP="00D138D0">
            <w:pPr>
              <w:rPr>
                <w:sz w:val="18"/>
                <w:szCs w:val="18"/>
              </w:rPr>
            </w:pPr>
            <w:r w:rsidRPr="002C060B">
              <w:rPr>
                <w:sz w:val="18"/>
                <w:szCs w:val="18"/>
              </w:rPr>
              <w:t>Тема: «Актуальные вопросы развития образовательной организации</w:t>
            </w:r>
          </w:p>
          <w:p w:rsidR="00FF566E" w:rsidRPr="002C060B" w:rsidRDefault="00D138D0" w:rsidP="00BB3B57">
            <w:pPr>
              <w:rPr>
                <w:sz w:val="18"/>
                <w:szCs w:val="18"/>
              </w:rPr>
            </w:pPr>
            <w:r w:rsidRPr="002C060B">
              <w:rPr>
                <w:sz w:val="18"/>
                <w:szCs w:val="18"/>
              </w:rPr>
              <w:t xml:space="preserve">в условиях реализации инновационного образовательного проекта», Участие в семинаре – практикуме «Организация образовательной деятельности при подготовке команд к робототехническим соревнованиям» (для начинающих), Участие в семинаре «Организация образовательной деятельности по реализации дополнительных общеобразовательных программ в дистанционной форме»,Участие в семинаре совещании «Нормативно правовые основы инновационной деятельности педагога дополнительного образования. Инновационный образовательный проект» ,Участие в семинаре совещании «Нормативно правовые основы </w:t>
            </w:r>
            <w:r w:rsidRPr="002C060B">
              <w:rPr>
                <w:sz w:val="18"/>
                <w:szCs w:val="18"/>
              </w:rPr>
              <w:lastRenderedPageBreak/>
              <w:t>инновационной деятельности педагога дополнительного образования. Инновационный образовательный проект», Web-семинар-совещание «Содержание работы методического объединения педагогов дополнительного образования»</w:t>
            </w:r>
            <w:r w:rsidR="0060455E" w:rsidRPr="002C060B">
              <w:rPr>
                <w:sz w:val="18"/>
                <w:szCs w:val="18"/>
              </w:rPr>
              <w:t>.</w:t>
            </w:r>
          </w:p>
          <w:p w:rsidR="0060455E" w:rsidRPr="002C060B" w:rsidRDefault="0060455E" w:rsidP="00BB3B57">
            <w:pPr>
              <w:rPr>
                <w:sz w:val="18"/>
                <w:szCs w:val="18"/>
              </w:rPr>
            </w:pPr>
          </w:p>
          <w:p w:rsidR="002B4BB1" w:rsidRPr="002C060B" w:rsidRDefault="00FF566E" w:rsidP="00BB3B57">
            <w:pPr>
              <w:rPr>
                <w:sz w:val="18"/>
                <w:szCs w:val="18"/>
              </w:rPr>
            </w:pPr>
            <w:r w:rsidRPr="002C060B">
              <w:rPr>
                <w:sz w:val="18"/>
                <w:szCs w:val="18"/>
              </w:rPr>
              <w:t xml:space="preserve">2.Педагогами ЦТР «Академия детства проведены обучающие мастер – классы </w:t>
            </w:r>
            <w:r w:rsidR="00EF4C19" w:rsidRPr="002C060B">
              <w:rPr>
                <w:sz w:val="18"/>
                <w:szCs w:val="18"/>
              </w:rPr>
              <w:t>и семина</w:t>
            </w:r>
            <w:r w:rsidRPr="002C060B">
              <w:rPr>
                <w:sz w:val="18"/>
                <w:szCs w:val="18"/>
              </w:rPr>
              <w:t>ры.</w:t>
            </w:r>
          </w:p>
          <w:p w:rsidR="0060455E" w:rsidRPr="002C060B" w:rsidRDefault="0060455E" w:rsidP="00BB3B57">
            <w:pPr>
              <w:rPr>
                <w:sz w:val="18"/>
                <w:szCs w:val="18"/>
              </w:rPr>
            </w:pPr>
          </w:p>
          <w:p w:rsidR="00FF566E" w:rsidRPr="002C060B" w:rsidRDefault="00AE254C" w:rsidP="00BB3B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Е</w:t>
            </w:r>
            <w:r w:rsidR="00FF566E" w:rsidRPr="002C060B">
              <w:rPr>
                <w:sz w:val="18"/>
                <w:szCs w:val="18"/>
              </w:rPr>
              <w:t>жеквартальная организация тех.секций для педагогов образовательных организаций Талицкого городского округа реализующие общеразвивающие программы технической направленности</w:t>
            </w:r>
            <w:r w:rsidR="00EF4C19" w:rsidRPr="002C060B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2B4BB1" w:rsidRPr="002C060B" w:rsidRDefault="002B4BB1" w:rsidP="00F93AA7">
            <w:pPr>
              <w:rPr>
                <w:sz w:val="18"/>
                <w:szCs w:val="18"/>
              </w:rPr>
            </w:pPr>
          </w:p>
          <w:p w:rsidR="002B4BB1" w:rsidRPr="002C060B" w:rsidRDefault="0060455E" w:rsidP="00F93AA7">
            <w:pPr>
              <w:rPr>
                <w:sz w:val="18"/>
                <w:szCs w:val="18"/>
              </w:rPr>
            </w:pPr>
            <w:r w:rsidRPr="002C060B">
              <w:rPr>
                <w:sz w:val="18"/>
                <w:szCs w:val="18"/>
              </w:rPr>
              <w:t>Вовлечение педагогов и детей в инновационную и экспериментальную деятельность</w:t>
            </w:r>
          </w:p>
          <w:p w:rsidR="002B4BB1" w:rsidRPr="002C060B" w:rsidRDefault="002B4BB1" w:rsidP="00F93AA7">
            <w:pPr>
              <w:rPr>
                <w:sz w:val="18"/>
                <w:szCs w:val="18"/>
              </w:rPr>
            </w:pPr>
          </w:p>
          <w:p w:rsidR="002B4BB1" w:rsidRPr="002C060B" w:rsidRDefault="002B4BB1" w:rsidP="00F93AA7">
            <w:pPr>
              <w:rPr>
                <w:sz w:val="18"/>
                <w:szCs w:val="18"/>
              </w:rPr>
            </w:pPr>
          </w:p>
          <w:p w:rsidR="002B4BB1" w:rsidRPr="002C060B" w:rsidRDefault="002B4BB1" w:rsidP="006E4BB1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auto"/>
              <w:bottom w:val="single" w:sz="4" w:space="0" w:color="auto"/>
            </w:tcBorders>
          </w:tcPr>
          <w:p w:rsidR="002B4BB1" w:rsidRPr="002C060B" w:rsidRDefault="002B4BB1" w:rsidP="002F2B5C">
            <w:pPr>
              <w:ind w:hanging="11"/>
              <w:jc w:val="center"/>
              <w:rPr>
                <w:i/>
                <w:sz w:val="18"/>
                <w:szCs w:val="18"/>
              </w:rPr>
            </w:pPr>
          </w:p>
        </w:tc>
      </w:tr>
      <w:tr w:rsidR="002B4BB1" w:rsidRPr="002C060B" w:rsidTr="00C04256">
        <w:trPr>
          <w:trHeight w:val="250"/>
        </w:trPr>
        <w:tc>
          <w:tcPr>
            <w:tcW w:w="1480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B4BB1" w:rsidRPr="002C060B" w:rsidRDefault="002B4BB1" w:rsidP="002B4BB1">
            <w:pPr>
              <w:pStyle w:val="a3"/>
              <w:numPr>
                <w:ilvl w:val="0"/>
                <w:numId w:val="6"/>
              </w:numPr>
              <w:ind w:left="142"/>
              <w:jc w:val="both"/>
              <w:rPr>
                <w:sz w:val="18"/>
                <w:szCs w:val="18"/>
              </w:rPr>
            </w:pPr>
            <w:r w:rsidRPr="002C060B">
              <w:rPr>
                <w:color w:val="000000" w:themeColor="text1"/>
                <w:sz w:val="18"/>
                <w:szCs w:val="18"/>
              </w:rPr>
              <w:t>4. Апробировать, обобщить и представить управленческую и педагогическую практику организации взаимодействия образовательных учреждений по направлению формирования и развития у обучающихся инженерно-технических, исследовательских и изобретательских компетенций.</w:t>
            </w:r>
          </w:p>
        </w:tc>
      </w:tr>
      <w:tr w:rsidR="002B4BB1" w:rsidRPr="002C060B" w:rsidTr="003A06F3">
        <w:trPr>
          <w:trHeight w:val="660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B4BB1" w:rsidRPr="002C060B" w:rsidRDefault="002B4BB1" w:rsidP="00FC62E6">
            <w:pPr>
              <w:pStyle w:val="a3"/>
              <w:ind w:left="0"/>
              <w:rPr>
                <w:color w:val="000000" w:themeColor="text1"/>
                <w:sz w:val="18"/>
                <w:szCs w:val="18"/>
              </w:rPr>
            </w:pPr>
            <w:r w:rsidRPr="002C060B">
              <w:rPr>
                <w:color w:val="000000" w:themeColor="text1"/>
                <w:sz w:val="18"/>
                <w:szCs w:val="18"/>
              </w:rPr>
              <w:t>1.Набор первых групп обучающихся для освоения дополнительных  общеразвивающих программ</w:t>
            </w:r>
          </w:p>
          <w:p w:rsidR="00CF62F3" w:rsidRPr="002C060B" w:rsidRDefault="00CF62F3" w:rsidP="00FC62E6">
            <w:pPr>
              <w:pStyle w:val="a3"/>
              <w:ind w:left="0"/>
              <w:rPr>
                <w:color w:val="000000" w:themeColor="text1"/>
                <w:sz w:val="18"/>
                <w:szCs w:val="18"/>
              </w:rPr>
            </w:pPr>
          </w:p>
          <w:p w:rsidR="002B4BB1" w:rsidRPr="002C060B" w:rsidRDefault="002B4BB1" w:rsidP="00FC62E6">
            <w:pPr>
              <w:rPr>
                <w:color w:val="000000" w:themeColor="text1"/>
                <w:sz w:val="18"/>
                <w:szCs w:val="18"/>
              </w:rPr>
            </w:pPr>
            <w:r w:rsidRPr="002C060B">
              <w:rPr>
                <w:color w:val="000000" w:themeColor="text1"/>
                <w:sz w:val="18"/>
                <w:szCs w:val="18"/>
              </w:rPr>
              <w:t>2. Экспертиза дополнительных общеобразовательных общеразвивающих программ</w:t>
            </w:r>
          </w:p>
          <w:p w:rsidR="00CF62F3" w:rsidRPr="002C060B" w:rsidRDefault="00CF62F3" w:rsidP="00FC62E6">
            <w:pPr>
              <w:rPr>
                <w:color w:val="000000" w:themeColor="text1"/>
                <w:sz w:val="18"/>
                <w:szCs w:val="18"/>
              </w:rPr>
            </w:pPr>
          </w:p>
          <w:p w:rsidR="002B4BB1" w:rsidRPr="002C060B" w:rsidRDefault="002B4BB1" w:rsidP="00FC62E6">
            <w:pPr>
              <w:rPr>
                <w:color w:val="000000" w:themeColor="text1"/>
                <w:sz w:val="18"/>
                <w:szCs w:val="18"/>
              </w:rPr>
            </w:pPr>
            <w:r w:rsidRPr="002C060B">
              <w:rPr>
                <w:color w:val="000000" w:themeColor="text1"/>
                <w:sz w:val="18"/>
                <w:szCs w:val="18"/>
              </w:rPr>
              <w:t>3. Апробация дополнительных общеобразовательных общеразвивающих программ, корректировка образовательных программ учреждений</w:t>
            </w:r>
          </w:p>
          <w:p w:rsidR="00CF62F3" w:rsidRPr="002C060B" w:rsidRDefault="00CF62F3" w:rsidP="00FC62E6">
            <w:pPr>
              <w:rPr>
                <w:color w:val="000000" w:themeColor="text1"/>
                <w:sz w:val="18"/>
                <w:szCs w:val="18"/>
              </w:rPr>
            </w:pPr>
          </w:p>
          <w:p w:rsidR="002B4BB1" w:rsidRPr="002C060B" w:rsidRDefault="002B4BB1" w:rsidP="00FC62E6">
            <w:pPr>
              <w:pStyle w:val="a3"/>
              <w:spacing w:after="200" w:line="276" w:lineRule="auto"/>
              <w:ind w:left="0"/>
              <w:rPr>
                <w:color w:val="000000" w:themeColor="text1"/>
                <w:sz w:val="18"/>
                <w:szCs w:val="18"/>
              </w:rPr>
            </w:pPr>
            <w:r w:rsidRPr="002C060B">
              <w:rPr>
                <w:color w:val="000000" w:themeColor="text1"/>
                <w:sz w:val="18"/>
                <w:szCs w:val="18"/>
              </w:rPr>
              <w:t>4. Проведение мероприятий по плану отделений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B4BB1" w:rsidRPr="002C060B" w:rsidRDefault="002B4BB1" w:rsidP="00FC62E6">
            <w:pPr>
              <w:ind w:left="142"/>
              <w:rPr>
                <w:sz w:val="18"/>
                <w:szCs w:val="18"/>
              </w:rPr>
            </w:pPr>
            <w:r w:rsidRPr="002C060B">
              <w:rPr>
                <w:sz w:val="18"/>
                <w:szCs w:val="18"/>
              </w:rPr>
              <w:t>1.Вовлечение детей в детские творческие объединения технической направленности</w:t>
            </w:r>
          </w:p>
          <w:p w:rsidR="00CF62F3" w:rsidRPr="002C060B" w:rsidRDefault="00CF62F3" w:rsidP="00FC62E6">
            <w:pPr>
              <w:ind w:left="142"/>
              <w:rPr>
                <w:sz w:val="18"/>
                <w:szCs w:val="18"/>
              </w:rPr>
            </w:pPr>
          </w:p>
          <w:p w:rsidR="002B4BB1" w:rsidRPr="002C060B" w:rsidRDefault="002B4BB1" w:rsidP="00FC62E6">
            <w:pPr>
              <w:ind w:left="142"/>
              <w:rPr>
                <w:color w:val="000000" w:themeColor="text1"/>
                <w:sz w:val="18"/>
                <w:szCs w:val="18"/>
              </w:rPr>
            </w:pPr>
            <w:r w:rsidRPr="002C060B">
              <w:rPr>
                <w:color w:val="000000" w:themeColor="text1"/>
                <w:sz w:val="18"/>
                <w:szCs w:val="18"/>
              </w:rPr>
              <w:t>2. Экспертные заключения, размещение программ в новигаторе.</w:t>
            </w:r>
          </w:p>
          <w:p w:rsidR="00CF62F3" w:rsidRPr="002C060B" w:rsidRDefault="00CF62F3" w:rsidP="00FC62E6">
            <w:pPr>
              <w:ind w:left="142"/>
              <w:rPr>
                <w:sz w:val="18"/>
                <w:szCs w:val="18"/>
              </w:rPr>
            </w:pPr>
          </w:p>
          <w:p w:rsidR="002B4BB1" w:rsidRPr="002C060B" w:rsidRDefault="002B4BB1" w:rsidP="00FC62E6">
            <w:pPr>
              <w:ind w:left="142"/>
              <w:rPr>
                <w:sz w:val="18"/>
                <w:szCs w:val="18"/>
              </w:rPr>
            </w:pPr>
            <w:r w:rsidRPr="002C060B">
              <w:rPr>
                <w:sz w:val="18"/>
                <w:szCs w:val="18"/>
              </w:rPr>
              <w:t>3. Эффективное методическое сопровождение  программ технической направленности.</w:t>
            </w:r>
          </w:p>
          <w:p w:rsidR="00CF62F3" w:rsidRPr="002C060B" w:rsidRDefault="00CF62F3" w:rsidP="00FC62E6">
            <w:pPr>
              <w:ind w:left="142"/>
              <w:rPr>
                <w:sz w:val="18"/>
                <w:szCs w:val="18"/>
              </w:rPr>
            </w:pPr>
          </w:p>
          <w:p w:rsidR="002B4BB1" w:rsidRPr="002C060B" w:rsidRDefault="002B4BB1" w:rsidP="00FC62E6">
            <w:pPr>
              <w:spacing w:after="200" w:line="276" w:lineRule="auto"/>
              <w:ind w:left="142"/>
              <w:rPr>
                <w:sz w:val="18"/>
                <w:szCs w:val="18"/>
              </w:rPr>
            </w:pPr>
            <w:r w:rsidRPr="002C060B">
              <w:rPr>
                <w:sz w:val="18"/>
                <w:szCs w:val="18"/>
              </w:rPr>
              <w:t>4.Вовлечение педагогов в экспериментальную деятельность, овладение новыми инструментами.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FF566E" w:rsidRPr="002C060B" w:rsidRDefault="00141AD3" w:rsidP="00BB3B57">
            <w:pPr>
              <w:rPr>
                <w:sz w:val="18"/>
                <w:szCs w:val="18"/>
              </w:rPr>
            </w:pPr>
            <w:r w:rsidRPr="002C060B">
              <w:rPr>
                <w:sz w:val="18"/>
                <w:szCs w:val="18"/>
              </w:rPr>
              <w:t>1.Агитация в СМИ, проведение мастер – классов для обучающихся, информационные буклеты, объявления.</w:t>
            </w:r>
          </w:p>
          <w:p w:rsidR="00CF62F3" w:rsidRPr="002C060B" w:rsidRDefault="00CF62F3" w:rsidP="00BB3B57">
            <w:pPr>
              <w:rPr>
                <w:sz w:val="18"/>
                <w:szCs w:val="18"/>
              </w:rPr>
            </w:pPr>
          </w:p>
          <w:p w:rsidR="00D138D0" w:rsidRPr="002C060B" w:rsidRDefault="00FF566E" w:rsidP="00141AD3">
            <w:pPr>
              <w:rPr>
                <w:rFonts w:eastAsia="Arial"/>
                <w:sz w:val="18"/>
                <w:szCs w:val="18"/>
              </w:rPr>
            </w:pPr>
            <w:r w:rsidRPr="002C060B">
              <w:rPr>
                <w:sz w:val="18"/>
                <w:szCs w:val="18"/>
              </w:rPr>
              <w:t xml:space="preserve">2. </w:t>
            </w:r>
            <w:r w:rsidR="00141AD3" w:rsidRPr="002C060B">
              <w:rPr>
                <w:sz w:val="18"/>
                <w:szCs w:val="18"/>
              </w:rPr>
              <w:t xml:space="preserve">Проведена экспертиза  29 </w:t>
            </w:r>
            <w:r w:rsidR="00141AD3" w:rsidRPr="002C060B">
              <w:rPr>
                <w:rFonts w:eastAsia="Arial"/>
                <w:sz w:val="18"/>
                <w:szCs w:val="18"/>
              </w:rPr>
              <w:t>дополнительных общеобразовательных программ технической направленности, из них 8 - разноуровневых, 16 – модульных.</w:t>
            </w:r>
          </w:p>
          <w:p w:rsidR="00CF62F3" w:rsidRPr="002C060B" w:rsidRDefault="00CF62F3" w:rsidP="00141AD3">
            <w:pPr>
              <w:rPr>
                <w:rFonts w:eastAsia="Arial"/>
                <w:sz w:val="18"/>
                <w:szCs w:val="18"/>
              </w:rPr>
            </w:pPr>
          </w:p>
          <w:p w:rsidR="00D138D0" w:rsidRPr="002C060B" w:rsidRDefault="00D138D0" w:rsidP="00D138D0">
            <w:pPr>
              <w:ind w:right="212"/>
              <w:rPr>
                <w:sz w:val="18"/>
                <w:szCs w:val="18"/>
              </w:rPr>
            </w:pPr>
            <w:r w:rsidRPr="002C060B">
              <w:rPr>
                <w:rFonts w:eastAsia="Arial"/>
                <w:b/>
                <w:sz w:val="18"/>
                <w:szCs w:val="18"/>
              </w:rPr>
              <w:t>3.</w:t>
            </w:r>
            <w:r w:rsidRPr="002C060B">
              <w:rPr>
                <w:rFonts w:eastAsia="Arial"/>
                <w:sz w:val="18"/>
                <w:szCs w:val="18"/>
              </w:rPr>
              <w:t xml:space="preserve"> </w:t>
            </w:r>
            <w:r w:rsidR="00141AD3" w:rsidRPr="002C060B">
              <w:rPr>
                <w:rFonts w:eastAsia="Arial"/>
                <w:sz w:val="18"/>
                <w:szCs w:val="18"/>
              </w:rPr>
              <w:t xml:space="preserve"> </w:t>
            </w:r>
            <w:r w:rsidRPr="002C060B">
              <w:rPr>
                <w:sz w:val="18"/>
                <w:szCs w:val="18"/>
              </w:rPr>
              <w:t>Перед началом учебного года откорректированы и утверждены общеразвивающие  программы  технической направленности:</w:t>
            </w:r>
          </w:p>
          <w:p w:rsidR="00D138D0" w:rsidRPr="002C060B" w:rsidRDefault="00D138D0" w:rsidP="00D138D0">
            <w:pPr>
              <w:ind w:right="212"/>
              <w:rPr>
                <w:sz w:val="18"/>
                <w:szCs w:val="18"/>
              </w:rPr>
            </w:pPr>
            <w:r w:rsidRPr="002C060B">
              <w:rPr>
                <w:sz w:val="18"/>
                <w:szCs w:val="18"/>
              </w:rPr>
              <w:t>«Волшебная страна Лего», «Юный робототехник»,«Лего +», «Образовательная робототехника»,«3</w:t>
            </w:r>
            <w:r w:rsidRPr="002C060B">
              <w:rPr>
                <w:sz w:val="18"/>
                <w:szCs w:val="18"/>
                <w:lang w:val="en-US"/>
              </w:rPr>
              <w:t>D</w:t>
            </w:r>
            <w:r w:rsidRPr="002C060B">
              <w:rPr>
                <w:sz w:val="18"/>
                <w:szCs w:val="18"/>
              </w:rPr>
              <w:t xml:space="preserve"> – малыш», «3</w:t>
            </w:r>
            <w:r w:rsidRPr="002C060B">
              <w:rPr>
                <w:sz w:val="18"/>
                <w:szCs w:val="18"/>
                <w:lang w:val="en-US"/>
              </w:rPr>
              <w:t>D</w:t>
            </w:r>
            <w:r w:rsidRPr="002C060B">
              <w:rPr>
                <w:sz w:val="18"/>
                <w:szCs w:val="18"/>
              </w:rPr>
              <w:t xml:space="preserve"> – Арт», «3</w:t>
            </w:r>
            <w:r w:rsidRPr="002C060B">
              <w:rPr>
                <w:sz w:val="18"/>
                <w:szCs w:val="18"/>
                <w:lang w:val="en-US"/>
              </w:rPr>
              <w:t>D</w:t>
            </w:r>
            <w:r w:rsidRPr="002C060B">
              <w:rPr>
                <w:sz w:val="18"/>
                <w:szCs w:val="18"/>
              </w:rPr>
              <w:t xml:space="preserve"> – моделирование», «3</w:t>
            </w:r>
            <w:r w:rsidRPr="002C060B">
              <w:rPr>
                <w:sz w:val="18"/>
                <w:szCs w:val="18"/>
                <w:lang w:val="en-US"/>
              </w:rPr>
              <w:t>D</w:t>
            </w:r>
            <w:r w:rsidRPr="002C060B">
              <w:rPr>
                <w:sz w:val="18"/>
                <w:szCs w:val="18"/>
              </w:rPr>
              <w:t xml:space="preserve"> – Микс», «Самоделкин», «Занимательная информатика», «Основы </w:t>
            </w:r>
            <w:r w:rsidRPr="002C060B">
              <w:rPr>
                <w:sz w:val="18"/>
                <w:szCs w:val="18"/>
                <w:lang w:val="en-US"/>
              </w:rPr>
              <w:t>Lego</w:t>
            </w:r>
            <w:r w:rsidRPr="002C060B">
              <w:rPr>
                <w:sz w:val="18"/>
                <w:szCs w:val="18"/>
              </w:rPr>
              <w:t xml:space="preserve"> </w:t>
            </w:r>
            <w:r w:rsidR="00CF62F3" w:rsidRPr="002C060B">
              <w:rPr>
                <w:sz w:val="18"/>
                <w:szCs w:val="18"/>
              </w:rPr>
              <w:t>–</w:t>
            </w:r>
            <w:r w:rsidRPr="002C060B">
              <w:rPr>
                <w:sz w:val="18"/>
                <w:szCs w:val="18"/>
              </w:rPr>
              <w:t xml:space="preserve"> </w:t>
            </w:r>
            <w:r w:rsidR="00CF62F3" w:rsidRPr="002C060B">
              <w:rPr>
                <w:sz w:val="18"/>
                <w:szCs w:val="18"/>
              </w:rPr>
              <w:t>программирования», «ТехноЗнайка», «Юный конструктор», «Техническое творчество»,  «Лаборатория проектов», «Летательные аппараты», «Талицкие инженеры»</w:t>
            </w:r>
          </w:p>
          <w:p w:rsidR="00FF566E" w:rsidRPr="002C060B" w:rsidRDefault="00D138D0" w:rsidP="00D138D0">
            <w:pPr>
              <w:rPr>
                <w:sz w:val="18"/>
                <w:szCs w:val="18"/>
              </w:rPr>
            </w:pPr>
            <w:r w:rsidRPr="002C060B">
              <w:rPr>
                <w:sz w:val="18"/>
                <w:szCs w:val="18"/>
              </w:rPr>
              <w:t>Программы размещены на навигаторе дополнительного образования.</w:t>
            </w:r>
          </w:p>
          <w:p w:rsidR="00CF62F3" w:rsidRPr="002C060B" w:rsidRDefault="00CF62F3" w:rsidP="00D138D0">
            <w:pPr>
              <w:rPr>
                <w:sz w:val="18"/>
                <w:szCs w:val="18"/>
              </w:rPr>
            </w:pPr>
          </w:p>
          <w:p w:rsidR="00CF62F3" w:rsidRPr="002C060B" w:rsidRDefault="00CF62F3" w:rsidP="00CF62F3">
            <w:pPr>
              <w:rPr>
                <w:sz w:val="18"/>
                <w:szCs w:val="18"/>
              </w:rPr>
            </w:pPr>
            <w:r w:rsidRPr="002C060B">
              <w:rPr>
                <w:sz w:val="18"/>
                <w:szCs w:val="18"/>
              </w:rPr>
              <w:t>4.  Проведены по плану: Мастер-класс: «Введение Scratch», Мастер- класс «Использование лего – конструирования в образовательной работе с обучающимися», Квест  «Знатоки космоса», Семинар - практикум «Использование активных форм и методов в организации и проведении воспитательной работы в школе»:</w:t>
            </w:r>
          </w:p>
          <w:p w:rsidR="00CF62F3" w:rsidRPr="002C060B" w:rsidRDefault="00CF62F3" w:rsidP="00CF62F3">
            <w:pPr>
              <w:rPr>
                <w:sz w:val="18"/>
                <w:szCs w:val="18"/>
              </w:rPr>
            </w:pPr>
            <w:r w:rsidRPr="002C060B">
              <w:rPr>
                <w:sz w:val="18"/>
                <w:szCs w:val="18"/>
              </w:rPr>
              <w:t xml:space="preserve"> - «Возможности использования мультипликации с детьми младшего дошкольного возраста»</w:t>
            </w:r>
          </w:p>
          <w:p w:rsidR="00CF62F3" w:rsidRPr="002C060B" w:rsidRDefault="00CF62F3" w:rsidP="00CF62F3">
            <w:pPr>
              <w:rPr>
                <w:sz w:val="18"/>
                <w:szCs w:val="18"/>
              </w:rPr>
            </w:pPr>
            <w:r w:rsidRPr="002C060B">
              <w:rPr>
                <w:sz w:val="18"/>
                <w:szCs w:val="18"/>
              </w:rPr>
              <w:lastRenderedPageBreak/>
              <w:t>- Введение в 3D моделирование: практическое знакомство c программой Sketchup»</w:t>
            </w:r>
          </w:p>
          <w:p w:rsidR="00CF62F3" w:rsidRPr="002C060B" w:rsidRDefault="00CF62F3" w:rsidP="00CF62F3">
            <w:pPr>
              <w:rPr>
                <w:sz w:val="18"/>
                <w:szCs w:val="18"/>
              </w:rPr>
            </w:pPr>
            <w:r w:rsidRPr="002C060B">
              <w:rPr>
                <w:sz w:val="18"/>
                <w:szCs w:val="18"/>
              </w:rPr>
              <w:t>- «Моя первая игра на Scratch»</w:t>
            </w:r>
          </w:p>
          <w:p w:rsidR="00CF62F3" w:rsidRPr="002C060B" w:rsidRDefault="00CF62F3" w:rsidP="00CF62F3">
            <w:pPr>
              <w:rPr>
                <w:sz w:val="18"/>
                <w:szCs w:val="18"/>
              </w:rPr>
            </w:pPr>
            <w:r w:rsidRPr="002C060B">
              <w:rPr>
                <w:sz w:val="18"/>
                <w:szCs w:val="18"/>
              </w:rPr>
              <w:t>- «Паперкрафт»: моделирование из бумаги, организации осенних каникул «Лови, момент!»,</w:t>
            </w:r>
          </w:p>
          <w:p w:rsidR="00CF62F3" w:rsidRPr="002C060B" w:rsidRDefault="00CF62F3" w:rsidP="00CF62F3">
            <w:pPr>
              <w:rPr>
                <w:sz w:val="18"/>
                <w:szCs w:val="18"/>
              </w:rPr>
            </w:pPr>
            <w:r w:rsidRPr="002C060B">
              <w:rPr>
                <w:sz w:val="18"/>
                <w:szCs w:val="18"/>
              </w:rPr>
              <w:t xml:space="preserve">Мастер-класс: « Tinkercad - простой способ изучить 3D-моделирование », Открытый урок «Машины и механизмы», «Оружие Победы» выставка , </w:t>
            </w:r>
            <w:r w:rsidRPr="002C060B">
              <w:rPr>
                <w:bCs/>
                <w:color w:val="000000"/>
                <w:sz w:val="18"/>
                <w:szCs w:val="18"/>
              </w:rPr>
              <w:t>Квест «Путешествие в старну «ДетТалька»</w:t>
            </w:r>
            <w:r w:rsidRPr="002C060B">
              <w:rPr>
                <w:sz w:val="18"/>
                <w:szCs w:val="18"/>
              </w:rPr>
              <w:t xml:space="preserve">, </w:t>
            </w:r>
            <w:r w:rsidRPr="002C060B">
              <w:rPr>
                <w:bCs/>
                <w:color w:val="000000"/>
                <w:sz w:val="18"/>
                <w:szCs w:val="18"/>
              </w:rPr>
              <w:t>Открытый урок «Кодирование»</w:t>
            </w:r>
          </w:p>
          <w:p w:rsidR="00CF62F3" w:rsidRPr="002C060B" w:rsidRDefault="00CF62F3" w:rsidP="00CF62F3">
            <w:pPr>
              <w:rPr>
                <w:sz w:val="18"/>
                <w:szCs w:val="18"/>
              </w:rPr>
            </w:pPr>
            <w:r w:rsidRPr="002C060B">
              <w:rPr>
                <w:sz w:val="18"/>
                <w:szCs w:val="18"/>
              </w:rPr>
              <w:t>Конкурс по 3</w:t>
            </w:r>
            <w:r w:rsidRPr="002C060B">
              <w:rPr>
                <w:sz w:val="18"/>
                <w:szCs w:val="18"/>
                <w:lang w:val="en-US"/>
              </w:rPr>
              <w:t>D</w:t>
            </w:r>
            <w:r w:rsidRPr="002C060B">
              <w:rPr>
                <w:sz w:val="18"/>
                <w:szCs w:val="18"/>
              </w:rPr>
              <w:t xml:space="preserve"> – моделированию  «пра3</w:t>
            </w:r>
            <w:r w:rsidRPr="002C060B">
              <w:rPr>
                <w:sz w:val="18"/>
                <w:szCs w:val="18"/>
                <w:lang w:val="en-US"/>
              </w:rPr>
              <w:t>D</w:t>
            </w:r>
            <w:r w:rsidRPr="002C060B">
              <w:rPr>
                <w:sz w:val="18"/>
                <w:szCs w:val="18"/>
              </w:rPr>
              <w:t>ник», Соревнования Дрон-рейсинг</w:t>
            </w:r>
          </w:p>
          <w:p w:rsidR="00CF62F3" w:rsidRPr="002C060B" w:rsidRDefault="00CF62F3" w:rsidP="00CF62F3">
            <w:pPr>
              <w:pStyle w:val="a3"/>
              <w:numPr>
                <w:ilvl w:val="0"/>
                <w:numId w:val="10"/>
              </w:numPr>
              <w:rPr>
                <w:rFonts w:eastAsiaTheme="minorEastAsia"/>
                <w:sz w:val="18"/>
                <w:szCs w:val="18"/>
              </w:rPr>
            </w:pPr>
            <w:r w:rsidRPr="002C060B">
              <w:rPr>
                <w:sz w:val="18"/>
                <w:szCs w:val="18"/>
              </w:rPr>
              <w:t>Пилотируемый</w:t>
            </w:r>
          </w:p>
          <w:p w:rsidR="00CF62F3" w:rsidRPr="002C060B" w:rsidRDefault="00CF62F3" w:rsidP="00CF62F3">
            <w:pPr>
              <w:pStyle w:val="a3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2C060B">
              <w:rPr>
                <w:sz w:val="18"/>
                <w:szCs w:val="18"/>
              </w:rPr>
              <w:t>Программируемый</w:t>
            </w:r>
          </w:p>
          <w:p w:rsidR="00CF62F3" w:rsidRPr="002C060B" w:rsidRDefault="00CF62F3" w:rsidP="00CF62F3">
            <w:pPr>
              <w:rPr>
                <w:sz w:val="18"/>
                <w:szCs w:val="18"/>
              </w:rPr>
            </w:pPr>
            <w:r w:rsidRPr="002C060B">
              <w:rPr>
                <w:sz w:val="18"/>
                <w:szCs w:val="18"/>
              </w:rPr>
              <w:t>Открытое занятие «Баллеринка - снежинка», Выставка технического творчества «Строили мы, строили…», Интегрированное занятие «Механические игрушки»</w:t>
            </w:r>
          </w:p>
          <w:p w:rsidR="00CF62F3" w:rsidRPr="002C060B" w:rsidRDefault="00CF62F3" w:rsidP="00CF62F3">
            <w:pPr>
              <w:rPr>
                <w:sz w:val="18"/>
                <w:szCs w:val="18"/>
              </w:rPr>
            </w:pPr>
            <w:r w:rsidRPr="002C060B">
              <w:rPr>
                <w:bCs/>
                <w:color w:val="000000"/>
                <w:sz w:val="18"/>
                <w:szCs w:val="18"/>
              </w:rPr>
              <w:t xml:space="preserve">«Героями не рождаются», урок памяти, </w:t>
            </w:r>
            <w:r w:rsidRPr="002C060B">
              <w:rPr>
                <w:sz w:val="18"/>
                <w:szCs w:val="18"/>
              </w:rPr>
              <w:t>Мастер-класс: “Скажи дронам Tello”.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60455E" w:rsidRPr="002C060B" w:rsidRDefault="0060455E" w:rsidP="0060455E">
            <w:pPr>
              <w:ind w:right="182"/>
              <w:rPr>
                <w:sz w:val="18"/>
                <w:szCs w:val="18"/>
              </w:rPr>
            </w:pPr>
            <w:r w:rsidRPr="002C060B">
              <w:rPr>
                <w:sz w:val="18"/>
                <w:szCs w:val="18"/>
              </w:rPr>
              <w:lastRenderedPageBreak/>
              <w:t>1. Периодическое обновление новостей на сайте образовательной организации о событиях, происходящих в детских творческих объединениях технической направленности.</w:t>
            </w:r>
          </w:p>
          <w:p w:rsidR="002B4BB1" w:rsidRPr="002C060B" w:rsidRDefault="0060455E" w:rsidP="0060455E">
            <w:pPr>
              <w:rPr>
                <w:sz w:val="18"/>
                <w:szCs w:val="18"/>
              </w:rPr>
            </w:pPr>
            <w:r w:rsidRPr="002C060B">
              <w:rPr>
                <w:sz w:val="18"/>
                <w:szCs w:val="18"/>
              </w:rPr>
              <w:t>Информация о инновационной деятельности в организации, реализации инновационного проекта по технической направленности.</w:t>
            </w:r>
          </w:p>
          <w:p w:rsidR="0060455E" w:rsidRPr="002C060B" w:rsidRDefault="0060455E" w:rsidP="0060455E">
            <w:pPr>
              <w:rPr>
                <w:sz w:val="18"/>
                <w:szCs w:val="18"/>
              </w:rPr>
            </w:pPr>
          </w:p>
          <w:p w:rsidR="0060455E" w:rsidRPr="002C060B" w:rsidRDefault="0060455E" w:rsidP="0060455E">
            <w:pPr>
              <w:rPr>
                <w:sz w:val="18"/>
                <w:szCs w:val="18"/>
              </w:rPr>
            </w:pPr>
            <w:r w:rsidRPr="002C060B">
              <w:rPr>
                <w:sz w:val="18"/>
                <w:szCs w:val="18"/>
              </w:rPr>
              <w:t>2</w:t>
            </w:r>
            <w:r w:rsidR="00E10579" w:rsidRPr="002C060B">
              <w:rPr>
                <w:sz w:val="18"/>
                <w:szCs w:val="18"/>
              </w:rPr>
              <w:t xml:space="preserve"> Оказана консультативная и </w:t>
            </w:r>
            <w:r w:rsidR="00E10579" w:rsidRPr="002C060B">
              <w:rPr>
                <w:rFonts w:eastAsia="Arial"/>
                <w:sz w:val="18"/>
                <w:szCs w:val="18"/>
              </w:rPr>
              <w:t xml:space="preserve">практическая </w:t>
            </w:r>
            <w:r w:rsidR="00E10579" w:rsidRPr="002C060B">
              <w:rPr>
                <w:sz w:val="18"/>
                <w:szCs w:val="18"/>
              </w:rPr>
              <w:t>помощь педагогам образовательных организаций Талицкого городского округа реализующие общеразвивающие программы технической направленности по составлению и написанию общеразивающих программ.</w:t>
            </w:r>
          </w:p>
          <w:p w:rsidR="00E10579" w:rsidRPr="002C060B" w:rsidRDefault="00E10579" w:rsidP="0060455E">
            <w:pPr>
              <w:rPr>
                <w:sz w:val="18"/>
                <w:szCs w:val="18"/>
              </w:rPr>
            </w:pPr>
          </w:p>
          <w:p w:rsidR="0060455E" w:rsidRPr="002C060B" w:rsidRDefault="0060455E" w:rsidP="0060455E">
            <w:pPr>
              <w:rPr>
                <w:sz w:val="18"/>
                <w:szCs w:val="18"/>
              </w:rPr>
            </w:pPr>
            <w:r w:rsidRPr="002C060B">
              <w:rPr>
                <w:sz w:val="18"/>
                <w:szCs w:val="18"/>
              </w:rPr>
              <w:t>3. Общеобразовательные программы откорректированы, в том числе и исходя из образовательных потребностей, обучающихся, из заинтересованности в той или другой теме.</w:t>
            </w:r>
          </w:p>
          <w:p w:rsidR="00E10579" w:rsidRPr="002C060B" w:rsidRDefault="00E10579" w:rsidP="0060455E">
            <w:pPr>
              <w:rPr>
                <w:sz w:val="18"/>
                <w:szCs w:val="18"/>
              </w:rPr>
            </w:pPr>
          </w:p>
          <w:p w:rsidR="00E10579" w:rsidRPr="002C060B" w:rsidRDefault="00E10579" w:rsidP="0060455E">
            <w:pPr>
              <w:rPr>
                <w:sz w:val="18"/>
                <w:szCs w:val="18"/>
              </w:rPr>
            </w:pPr>
            <w:r w:rsidRPr="002C060B">
              <w:rPr>
                <w:sz w:val="18"/>
                <w:szCs w:val="18"/>
              </w:rPr>
              <w:t xml:space="preserve">4.Обмен опытом, повышение статуса дополнительного образования в Талицком </w:t>
            </w:r>
            <w:r w:rsidR="002C060B" w:rsidRPr="002C060B">
              <w:rPr>
                <w:sz w:val="18"/>
                <w:szCs w:val="18"/>
              </w:rPr>
              <w:t>городском</w:t>
            </w:r>
            <w:r w:rsidRPr="002C060B">
              <w:rPr>
                <w:sz w:val="18"/>
                <w:szCs w:val="18"/>
              </w:rPr>
              <w:t xml:space="preserve"> округе</w:t>
            </w:r>
          </w:p>
          <w:p w:rsidR="002B4BB1" w:rsidRPr="002C060B" w:rsidRDefault="002B4BB1" w:rsidP="00F93AA7">
            <w:pPr>
              <w:rPr>
                <w:sz w:val="18"/>
                <w:szCs w:val="18"/>
              </w:rPr>
            </w:pPr>
          </w:p>
          <w:p w:rsidR="002B4BB1" w:rsidRPr="002C060B" w:rsidRDefault="002B4BB1" w:rsidP="006E4BB1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auto"/>
              <w:bottom w:val="single" w:sz="4" w:space="0" w:color="auto"/>
            </w:tcBorders>
          </w:tcPr>
          <w:p w:rsidR="002B4BB1" w:rsidRPr="002C060B" w:rsidRDefault="002B4BB1" w:rsidP="002F2B5C">
            <w:pPr>
              <w:ind w:hanging="11"/>
              <w:jc w:val="center"/>
              <w:rPr>
                <w:i/>
                <w:sz w:val="18"/>
                <w:szCs w:val="18"/>
              </w:rPr>
            </w:pPr>
          </w:p>
        </w:tc>
      </w:tr>
    </w:tbl>
    <w:p w:rsidR="00E75D09" w:rsidRPr="00CC4806" w:rsidRDefault="00E75D09" w:rsidP="00F86192">
      <w:pPr>
        <w:ind w:left="567" w:hanging="567"/>
        <w:jc w:val="both"/>
        <w:rPr>
          <w:i/>
          <w:sz w:val="18"/>
          <w:szCs w:val="18"/>
        </w:rPr>
      </w:pPr>
      <w:r w:rsidRPr="00CC4806">
        <w:rPr>
          <w:i/>
          <w:sz w:val="18"/>
          <w:szCs w:val="18"/>
        </w:rPr>
        <w:t>Пояснение к таблице:</w:t>
      </w:r>
    </w:p>
    <w:p w:rsidR="00FF1517" w:rsidRPr="00CC4806" w:rsidRDefault="00E75D09" w:rsidP="00FF1517">
      <w:pPr>
        <w:numPr>
          <w:ilvl w:val="0"/>
          <w:numId w:val="5"/>
        </w:numPr>
        <w:ind w:left="426" w:hanging="426"/>
        <w:jc w:val="both"/>
        <w:rPr>
          <w:sz w:val="18"/>
          <w:szCs w:val="18"/>
        </w:rPr>
      </w:pPr>
      <w:r w:rsidRPr="00CC4806">
        <w:rPr>
          <w:sz w:val="18"/>
          <w:szCs w:val="18"/>
        </w:rPr>
        <w:t xml:space="preserve">Задача (из числа перечисленных). </w:t>
      </w:r>
      <w:r w:rsidR="00FF1517" w:rsidRPr="00CC4806">
        <w:rPr>
          <w:sz w:val="18"/>
          <w:szCs w:val="18"/>
        </w:rPr>
        <w:t>Производить а</w:t>
      </w:r>
      <w:r w:rsidR="00D44D03" w:rsidRPr="00CC4806">
        <w:rPr>
          <w:sz w:val="18"/>
          <w:szCs w:val="18"/>
        </w:rPr>
        <w:t>нализ</w:t>
      </w:r>
      <w:r w:rsidRPr="00CC4806">
        <w:rPr>
          <w:sz w:val="18"/>
          <w:szCs w:val="18"/>
        </w:rPr>
        <w:t xml:space="preserve"> каждой задач</w:t>
      </w:r>
      <w:r w:rsidR="00D44D03" w:rsidRPr="00CC4806">
        <w:rPr>
          <w:sz w:val="18"/>
          <w:szCs w:val="18"/>
        </w:rPr>
        <w:t>и</w:t>
      </w:r>
      <w:r w:rsidRPr="00CC4806">
        <w:rPr>
          <w:sz w:val="18"/>
          <w:szCs w:val="18"/>
        </w:rPr>
        <w:t xml:space="preserve"> отдельно.</w:t>
      </w:r>
    </w:p>
    <w:p w:rsidR="00FF1517" w:rsidRPr="00CC4806" w:rsidRDefault="00FF1517" w:rsidP="00FF1517">
      <w:pPr>
        <w:numPr>
          <w:ilvl w:val="0"/>
          <w:numId w:val="5"/>
        </w:numPr>
        <w:ind w:left="426" w:hanging="426"/>
        <w:jc w:val="both"/>
        <w:rPr>
          <w:sz w:val="18"/>
          <w:szCs w:val="18"/>
        </w:rPr>
      </w:pPr>
      <w:r w:rsidRPr="00CC4806">
        <w:rPr>
          <w:sz w:val="18"/>
          <w:szCs w:val="18"/>
        </w:rPr>
        <w:t>Запланированный результат по данной задаче (что, сколько, на каком уровне</w:t>
      </w:r>
      <w:r w:rsidR="00CF1CFC" w:rsidRPr="00CC4806">
        <w:rPr>
          <w:sz w:val="18"/>
          <w:szCs w:val="18"/>
        </w:rPr>
        <w:t>, динамика</w:t>
      </w:r>
      <w:r w:rsidRPr="00CC4806">
        <w:rPr>
          <w:sz w:val="18"/>
          <w:szCs w:val="18"/>
        </w:rPr>
        <w:t xml:space="preserve"> и т.д. намечено было в плане на год </w:t>
      </w:r>
      <w:r w:rsidR="00CF1CFC" w:rsidRPr="00CC4806">
        <w:rPr>
          <w:sz w:val="18"/>
          <w:szCs w:val="18"/>
        </w:rPr>
        <w:t>в рамках</w:t>
      </w:r>
      <w:r w:rsidRPr="00CC4806">
        <w:rPr>
          <w:sz w:val="18"/>
          <w:szCs w:val="18"/>
        </w:rPr>
        <w:t xml:space="preserve"> проект</w:t>
      </w:r>
      <w:r w:rsidR="00CF1CFC" w:rsidRPr="00CC4806">
        <w:rPr>
          <w:sz w:val="18"/>
          <w:szCs w:val="18"/>
        </w:rPr>
        <w:t>а</w:t>
      </w:r>
      <w:r w:rsidRPr="00CC4806">
        <w:rPr>
          <w:sz w:val="18"/>
          <w:szCs w:val="18"/>
        </w:rPr>
        <w:t xml:space="preserve">). </w:t>
      </w:r>
    </w:p>
    <w:p w:rsidR="00CF1CFC" w:rsidRPr="00CC4806" w:rsidRDefault="00FF1517" w:rsidP="00CF1CFC">
      <w:pPr>
        <w:numPr>
          <w:ilvl w:val="0"/>
          <w:numId w:val="5"/>
        </w:numPr>
        <w:ind w:left="426" w:hanging="426"/>
        <w:jc w:val="both"/>
        <w:rPr>
          <w:sz w:val="18"/>
          <w:szCs w:val="18"/>
        </w:rPr>
      </w:pPr>
      <w:r w:rsidRPr="00CC4806">
        <w:rPr>
          <w:sz w:val="18"/>
          <w:szCs w:val="18"/>
        </w:rPr>
        <w:t>Содержание деятельности, которая осуществлялась в течение учебного года (полугодия) по решению данной задачи (объяснить, почему была избрана именно эта деятельность).</w:t>
      </w:r>
    </w:p>
    <w:p w:rsidR="00FF1517" w:rsidRPr="00CC4806" w:rsidRDefault="00FF1517" w:rsidP="00CF1CFC">
      <w:pPr>
        <w:ind w:left="426"/>
        <w:jc w:val="both"/>
        <w:rPr>
          <w:sz w:val="18"/>
          <w:szCs w:val="18"/>
        </w:rPr>
      </w:pPr>
      <w:r w:rsidRPr="00CC4806">
        <w:rPr>
          <w:sz w:val="18"/>
          <w:szCs w:val="18"/>
        </w:rPr>
        <w:t>Использованные формы, методы, технологии (по возможности объяснить, почему были избраны  именно эти формы, методы и технологии).</w:t>
      </w:r>
    </w:p>
    <w:p w:rsidR="00D44D03" w:rsidRPr="00CC4806" w:rsidRDefault="00D44D03" w:rsidP="00FF1517">
      <w:pPr>
        <w:numPr>
          <w:ilvl w:val="0"/>
          <w:numId w:val="5"/>
        </w:numPr>
        <w:ind w:left="426" w:hanging="426"/>
        <w:jc w:val="both"/>
        <w:rPr>
          <w:sz w:val="18"/>
          <w:szCs w:val="18"/>
        </w:rPr>
      </w:pPr>
      <w:r w:rsidRPr="00CC4806">
        <w:rPr>
          <w:sz w:val="18"/>
          <w:szCs w:val="18"/>
        </w:rPr>
        <w:t>Реальный результат (указать качественные и (или) количественные результаты).</w:t>
      </w:r>
    </w:p>
    <w:p w:rsidR="00E75D09" w:rsidRPr="00CC4806" w:rsidRDefault="00963BCB" w:rsidP="00D44D03">
      <w:pPr>
        <w:numPr>
          <w:ilvl w:val="0"/>
          <w:numId w:val="5"/>
        </w:numPr>
        <w:ind w:left="426" w:hanging="426"/>
        <w:jc w:val="both"/>
        <w:rPr>
          <w:sz w:val="18"/>
          <w:szCs w:val="18"/>
        </w:rPr>
      </w:pPr>
      <w:r w:rsidRPr="00CC4806">
        <w:rPr>
          <w:sz w:val="18"/>
          <w:szCs w:val="18"/>
        </w:rPr>
        <w:t xml:space="preserve">Факторы и условия, созданные для реализации данной задачи: кадровые, материально-технические, нормативные и т.д. (перечислить, расписав, в чем они заключаются). </w:t>
      </w:r>
    </w:p>
    <w:p w:rsidR="0054782D" w:rsidRPr="00CC4806" w:rsidRDefault="0054782D" w:rsidP="00D44D03">
      <w:pPr>
        <w:numPr>
          <w:ilvl w:val="0"/>
          <w:numId w:val="5"/>
        </w:numPr>
        <w:ind w:left="426" w:hanging="426"/>
        <w:jc w:val="both"/>
        <w:rPr>
          <w:sz w:val="18"/>
          <w:szCs w:val="18"/>
        </w:rPr>
      </w:pPr>
      <w:r w:rsidRPr="00CC4806">
        <w:rPr>
          <w:sz w:val="18"/>
          <w:szCs w:val="18"/>
        </w:rPr>
        <w:t>Деятельность куратора по реализации данной задачи</w:t>
      </w:r>
      <w:r w:rsidR="00284760" w:rsidRPr="00CC4806">
        <w:rPr>
          <w:sz w:val="18"/>
          <w:szCs w:val="18"/>
        </w:rPr>
        <w:t xml:space="preserve"> (перечислить в чем заключалась</w:t>
      </w:r>
      <w:r w:rsidR="00F42E86" w:rsidRPr="00CC4806">
        <w:rPr>
          <w:sz w:val="18"/>
          <w:szCs w:val="18"/>
        </w:rPr>
        <w:t>;</w:t>
      </w:r>
      <w:r w:rsidR="00284760" w:rsidRPr="00CC4806">
        <w:rPr>
          <w:sz w:val="18"/>
          <w:szCs w:val="18"/>
        </w:rPr>
        <w:t xml:space="preserve"> если не участвовал, то</w:t>
      </w:r>
      <w:r w:rsidR="00F42E86" w:rsidRPr="00CC4806">
        <w:rPr>
          <w:sz w:val="18"/>
          <w:szCs w:val="18"/>
        </w:rPr>
        <w:t xml:space="preserve"> ставить</w:t>
      </w:r>
      <w:r w:rsidR="00284760" w:rsidRPr="00CC4806">
        <w:rPr>
          <w:sz w:val="18"/>
          <w:szCs w:val="18"/>
        </w:rPr>
        <w:t xml:space="preserve"> «-»</w:t>
      </w:r>
      <w:r w:rsidR="00E75D09" w:rsidRPr="00CC4806">
        <w:rPr>
          <w:sz w:val="18"/>
          <w:szCs w:val="18"/>
        </w:rPr>
        <w:t>)</w:t>
      </w:r>
      <w:r w:rsidRPr="00CC4806">
        <w:rPr>
          <w:sz w:val="18"/>
          <w:szCs w:val="18"/>
        </w:rPr>
        <w:t>.</w:t>
      </w:r>
    </w:p>
    <w:p w:rsidR="00F353E2" w:rsidRPr="00CC4806" w:rsidRDefault="00F353E2" w:rsidP="00963BCB">
      <w:pPr>
        <w:tabs>
          <w:tab w:val="left" w:pos="1134"/>
        </w:tabs>
        <w:ind w:left="426" w:hanging="426"/>
        <w:jc w:val="both"/>
        <w:rPr>
          <w:b/>
          <w:i/>
          <w:sz w:val="18"/>
          <w:szCs w:val="18"/>
          <w:u w:val="single"/>
        </w:rPr>
      </w:pPr>
    </w:p>
    <w:p w:rsidR="00963BCB" w:rsidRPr="00CC4806" w:rsidRDefault="00F353E2" w:rsidP="00963BCB">
      <w:pPr>
        <w:tabs>
          <w:tab w:val="left" w:pos="1134"/>
        </w:tabs>
        <w:ind w:left="426" w:hanging="426"/>
        <w:jc w:val="both"/>
        <w:rPr>
          <w:b/>
          <w:i/>
          <w:sz w:val="18"/>
          <w:szCs w:val="18"/>
          <w:u w:val="single"/>
        </w:rPr>
      </w:pPr>
      <w:r w:rsidRPr="00CC4806">
        <w:rPr>
          <w:b/>
          <w:i/>
          <w:sz w:val="18"/>
          <w:szCs w:val="18"/>
          <w:u w:val="single"/>
          <w:lang w:val="en-US"/>
        </w:rPr>
        <w:t>II</w:t>
      </w:r>
      <w:r w:rsidR="00F42E86" w:rsidRPr="00CC4806">
        <w:rPr>
          <w:b/>
          <w:i/>
          <w:sz w:val="18"/>
          <w:szCs w:val="18"/>
          <w:u w:val="single"/>
        </w:rPr>
        <w:t xml:space="preserve">. </w:t>
      </w:r>
      <w:r w:rsidRPr="00CC4806">
        <w:rPr>
          <w:b/>
          <w:i/>
          <w:sz w:val="18"/>
          <w:szCs w:val="18"/>
          <w:u w:val="single"/>
        </w:rPr>
        <w:t>Общий результат на конец отчетного периода (для отчета за полугодие):</w:t>
      </w:r>
    </w:p>
    <w:p w:rsidR="00F353E2" w:rsidRDefault="00F353E2" w:rsidP="00F353E2">
      <w:pPr>
        <w:pStyle w:val="a3"/>
        <w:tabs>
          <w:tab w:val="left" w:pos="426"/>
        </w:tabs>
        <w:ind w:left="426"/>
        <w:jc w:val="both"/>
        <w:rPr>
          <w:sz w:val="18"/>
          <w:szCs w:val="18"/>
        </w:rPr>
      </w:pPr>
      <w:r w:rsidRPr="00CC4806">
        <w:rPr>
          <w:sz w:val="18"/>
          <w:szCs w:val="18"/>
        </w:rPr>
        <w:t xml:space="preserve">С какими внешними и внутренними трудностями пришлось столкнуться </w:t>
      </w:r>
      <w:r w:rsidR="008E35BF" w:rsidRPr="00CC4806">
        <w:rPr>
          <w:sz w:val="18"/>
          <w:szCs w:val="18"/>
        </w:rPr>
        <w:t xml:space="preserve">при реализации проекта </w:t>
      </w:r>
      <w:r w:rsidRPr="00CC4806">
        <w:rPr>
          <w:sz w:val="18"/>
          <w:szCs w:val="18"/>
        </w:rPr>
        <w:t xml:space="preserve">за отчетный период (полугодие), какие из них и какими способами удалось преодолеть. </w:t>
      </w:r>
    </w:p>
    <w:p w:rsidR="00B074CF" w:rsidRPr="007A53D3" w:rsidRDefault="00B074CF" w:rsidP="00B074CF">
      <w:pPr>
        <w:suppressAutoHyphens/>
        <w:autoSpaceDE w:val="0"/>
        <w:ind w:left="709" w:firstLine="707"/>
        <w:jc w:val="both"/>
        <w:rPr>
          <w:color w:val="000000"/>
          <w:sz w:val="20"/>
        </w:rPr>
      </w:pPr>
      <w:r w:rsidRPr="007A53D3">
        <w:rPr>
          <w:color w:val="000000"/>
          <w:sz w:val="20"/>
        </w:rPr>
        <w:t>В ходе реализации проекта с</w:t>
      </w:r>
      <w:r w:rsidRPr="007A53D3">
        <w:rPr>
          <w:sz w:val="20"/>
        </w:rPr>
        <w:t xml:space="preserve">овершенствуется программно-методическое обеспечение: педагогами находятся и реализуются новые формы организации обучения по дополнительным общеразвивающим программам технической направленности. </w:t>
      </w:r>
    </w:p>
    <w:p w:rsidR="00B074CF" w:rsidRPr="007A53D3" w:rsidRDefault="00B074CF" w:rsidP="00B074CF">
      <w:pPr>
        <w:suppressAutoHyphens/>
        <w:autoSpaceDE w:val="0"/>
        <w:ind w:left="709" w:hanging="1"/>
        <w:jc w:val="both"/>
        <w:rPr>
          <w:sz w:val="20"/>
        </w:rPr>
      </w:pPr>
      <w:r w:rsidRPr="007A53D3">
        <w:rPr>
          <w:sz w:val="20"/>
        </w:rPr>
        <w:t xml:space="preserve"> </w:t>
      </w:r>
      <w:r w:rsidRPr="007A53D3">
        <w:rPr>
          <w:sz w:val="20"/>
        </w:rPr>
        <w:tab/>
        <w:t>Состав участников проекта стабилен</w:t>
      </w:r>
      <w:r w:rsidR="00583D8E">
        <w:rPr>
          <w:sz w:val="20"/>
        </w:rPr>
        <w:t>: из 23</w:t>
      </w:r>
      <w:r w:rsidRPr="007A53D3">
        <w:rPr>
          <w:sz w:val="20"/>
        </w:rPr>
        <w:t xml:space="preserve"> педагого</w:t>
      </w:r>
      <w:r>
        <w:rPr>
          <w:sz w:val="20"/>
        </w:rPr>
        <w:t xml:space="preserve">в дополнительного образования 8 </w:t>
      </w:r>
      <w:r w:rsidRPr="007A53D3">
        <w:rPr>
          <w:sz w:val="20"/>
        </w:rPr>
        <w:t xml:space="preserve">педагогов реализуют дополнительные общеразвивающие программы в рамках проекта. </w:t>
      </w:r>
    </w:p>
    <w:p w:rsidR="00B074CF" w:rsidRPr="007A53D3" w:rsidRDefault="00B074CF" w:rsidP="00B074CF">
      <w:pPr>
        <w:suppressAutoHyphens/>
        <w:autoSpaceDE w:val="0"/>
        <w:ind w:left="709" w:firstLine="707"/>
        <w:jc w:val="both"/>
        <w:rPr>
          <w:bCs/>
          <w:iCs/>
          <w:sz w:val="20"/>
        </w:rPr>
      </w:pPr>
      <w:r w:rsidRPr="007A53D3">
        <w:rPr>
          <w:sz w:val="20"/>
        </w:rPr>
        <w:t xml:space="preserve">Расширяется сфера социального партнёрства, укрепляется сотрудничество </w:t>
      </w:r>
      <w:r w:rsidRPr="007A53D3">
        <w:rPr>
          <w:bCs/>
          <w:iCs/>
          <w:sz w:val="20"/>
        </w:rPr>
        <w:t>с учреждениями и организациями с целью обеспечения качества образовательной деятельности в практико-ориентированной модели обучения и досуговой деятельности.</w:t>
      </w:r>
    </w:p>
    <w:p w:rsidR="00B074CF" w:rsidRPr="007A53D3" w:rsidRDefault="00B074CF" w:rsidP="00B074CF">
      <w:pPr>
        <w:suppressAutoHyphens/>
        <w:autoSpaceDE w:val="0"/>
        <w:ind w:left="709" w:firstLine="707"/>
        <w:jc w:val="both"/>
        <w:rPr>
          <w:sz w:val="20"/>
        </w:rPr>
      </w:pPr>
      <w:r w:rsidRPr="007A53D3">
        <w:rPr>
          <w:bCs/>
          <w:iCs/>
          <w:sz w:val="20"/>
        </w:rPr>
        <w:t xml:space="preserve">Состав </w:t>
      </w:r>
      <w:r w:rsidRPr="007A53D3">
        <w:rPr>
          <w:sz w:val="20"/>
        </w:rPr>
        <w:t>конти</w:t>
      </w:r>
      <w:r w:rsidR="00583D8E">
        <w:rPr>
          <w:sz w:val="20"/>
        </w:rPr>
        <w:t>нгента обучающихся стабильный более 330</w:t>
      </w:r>
      <w:r w:rsidRPr="007A53D3">
        <w:rPr>
          <w:sz w:val="20"/>
        </w:rPr>
        <w:t>человек. Прослеживается динамика привлечения обучающихся и их активного участ</w:t>
      </w:r>
      <w:r>
        <w:rPr>
          <w:sz w:val="20"/>
        </w:rPr>
        <w:t xml:space="preserve">ия в </w:t>
      </w:r>
      <w:r w:rsidRPr="007A53D3">
        <w:rPr>
          <w:sz w:val="20"/>
        </w:rPr>
        <w:t xml:space="preserve"> мероприятиях </w:t>
      </w:r>
      <w:r>
        <w:rPr>
          <w:sz w:val="20"/>
        </w:rPr>
        <w:t xml:space="preserve"> на в</w:t>
      </w:r>
      <w:r w:rsidR="00EE103B">
        <w:rPr>
          <w:sz w:val="20"/>
        </w:rPr>
        <w:t>сех уровнях, за год более 350</w:t>
      </w:r>
      <w:r>
        <w:rPr>
          <w:sz w:val="20"/>
        </w:rPr>
        <w:t xml:space="preserve">  обучающихся технической на</w:t>
      </w:r>
      <w:r w:rsidR="00EE103B">
        <w:rPr>
          <w:sz w:val="20"/>
        </w:rPr>
        <w:t xml:space="preserve">правленности поучаствовали в 35 </w:t>
      </w:r>
      <w:r>
        <w:rPr>
          <w:sz w:val="20"/>
        </w:rPr>
        <w:t>мероприятиях различного уровня.</w:t>
      </w:r>
    </w:p>
    <w:p w:rsidR="00B074CF" w:rsidRPr="007A53D3" w:rsidRDefault="00B074CF" w:rsidP="00B074CF">
      <w:pPr>
        <w:suppressAutoHyphens/>
        <w:autoSpaceDE w:val="0"/>
        <w:ind w:left="709" w:firstLine="707"/>
        <w:jc w:val="both"/>
        <w:rPr>
          <w:color w:val="000000"/>
          <w:sz w:val="20"/>
        </w:rPr>
      </w:pPr>
      <w:r w:rsidRPr="007A53D3">
        <w:rPr>
          <w:color w:val="000000"/>
          <w:sz w:val="20"/>
        </w:rPr>
        <w:t>Отмечаются положительные отзывы родителей о деятельности базовой площадки.</w:t>
      </w:r>
    </w:p>
    <w:p w:rsidR="00B074CF" w:rsidRPr="007A53D3" w:rsidRDefault="00B074CF" w:rsidP="00B074CF">
      <w:pPr>
        <w:suppressAutoHyphens/>
        <w:autoSpaceDE w:val="0"/>
        <w:ind w:left="709" w:firstLine="707"/>
        <w:jc w:val="both"/>
        <w:rPr>
          <w:color w:val="000000"/>
          <w:sz w:val="20"/>
        </w:rPr>
      </w:pPr>
      <w:r w:rsidRPr="007A53D3">
        <w:rPr>
          <w:color w:val="000000"/>
          <w:sz w:val="20"/>
        </w:rPr>
        <w:t xml:space="preserve">В течение отчетного периода была организована работа по обучению педагогов приемам формирования исследовательских и проектных умений и навыков у обучающихся на занятиях и осуществлялась в нескольких направлениях: проведение РМО и мастер-классов на заседаниях рабочей группы; совместная разработка </w:t>
      </w:r>
      <w:r>
        <w:rPr>
          <w:color w:val="000000"/>
          <w:sz w:val="20"/>
        </w:rPr>
        <w:t xml:space="preserve"> интегрированных </w:t>
      </w:r>
      <w:r w:rsidRPr="007A53D3">
        <w:rPr>
          <w:color w:val="000000"/>
          <w:sz w:val="20"/>
        </w:rPr>
        <w:t>занятий и мероприятий технической  направленности; проведение открытых занятий для педагогов учреждения.</w:t>
      </w:r>
    </w:p>
    <w:p w:rsidR="00B074CF" w:rsidRPr="007A53D3" w:rsidRDefault="00B074CF" w:rsidP="009242A3">
      <w:pPr>
        <w:suppressAutoHyphens/>
        <w:autoSpaceDE w:val="0"/>
        <w:ind w:left="709" w:firstLine="707"/>
        <w:jc w:val="both"/>
        <w:rPr>
          <w:color w:val="000000"/>
          <w:sz w:val="20"/>
        </w:rPr>
      </w:pPr>
      <w:r w:rsidRPr="007A53D3">
        <w:rPr>
          <w:color w:val="000000"/>
          <w:sz w:val="20"/>
        </w:rPr>
        <w:t xml:space="preserve">      За отчетный </w:t>
      </w:r>
      <w:r w:rsidR="00583D8E">
        <w:rPr>
          <w:color w:val="000000"/>
          <w:sz w:val="20"/>
        </w:rPr>
        <w:t xml:space="preserve">период на сайте учреждения </w:t>
      </w:r>
      <w:r>
        <w:rPr>
          <w:color w:val="000000"/>
          <w:sz w:val="20"/>
        </w:rPr>
        <w:t>опубликовано 19</w:t>
      </w:r>
      <w:r w:rsidRPr="007A53D3">
        <w:rPr>
          <w:color w:val="000000"/>
          <w:sz w:val="20"/>
        </w:rPr>
        <w:t xml:space="preserve"> материалов о со</w:t>
      </w:r>
      <w:r w:rsidR="00583D8E">
        <w:rPr>
          <w:color w:val="000000"/>
          <w:sz w:val="20"/>
        </w:rPr>
        <w:t>бытиях в ЦТР «Академия детства», еженедельно в соц.сетях размещается информация  отражающая</w:t>
      </w:r>
      <w:r w:rsidRPr="007A53D3">
        <w:rPr>
          <w:color w:val="000000"/>
          <w:sz w:val="20"/>
        </w:rPr>
        <w:t xml:space="preserve"> деятельность коллектива в рамках инновационного проекта, рассказывают об интересных событиях, знакомят читателей с педагогами и обучающимися, достигшие хороших результатов в проектной и исследовательской деятельности.  </w:t>
      </w:r>
    </w:p>
    <w:p w:rsidR="00B074CF" w:rsidRPr="007A53D3" w:rsidRDefault="00B074CF" w:rsidP="00B074CF">
      <w:pPr>
        <w:ind w:firstLine="709"/>
        <w:jc w:val="both"/>
        <w:rPr>
          <w:sz w:val="20"/>
        </w:rPr>
      </w:pPr>
      <w:r w:rsidRPr="007A53D3">
        <w:rPr>
          <w:b/>
          <w:sz w:val="20"/>
        </w:rPr>
        <w:t xml:space="preserve">Перспективы развития в рамках образовательного проекта </w:t>
      </w:r>
    </w:p>
    <w:p w:rsidR="00B074CF" w:rsidRPr="007A53D3" w:rsidRDefault="00B074CF" w:rsidP="00B074CF">
      <w:pPr>
        <w:ind w:left="709"/>
        <w:jc w:val="both"/>
        <w:rPr>
          <w:sz w:val="20"/>
        </w:rPr>
      </w:pPr>
      <w:r w:rsidRPr="007A53D3">
        <w:rPr>
          <w:sz w:val="20"/>
        </w:rPr>
        <w:lastRenderedPageBreak/>
        <w:t xml:space="preserve">         1. Популяризация развития технического образования в Талицком городском округе  (систематическое информирование населения о деятельности ЦТР «Академия детства» через СМИ, официальный сайт Учреждения, Управления образованием, Администрации городского округа).</w:t>
      </w:r>
    </w:p>
    <w:p w:rsidR="00B074CF" w:rsidRPr="007A53D3" w:rsidRDefault="00B074CF" w:rsidP="00B074CF">
      <w:pPr>
        <w:autoSpaceDE w:val="0"/>
        <w:ind w:left="567" w:firstLine="709"/>
        <w:jc w:val="both"/>
        <w:rPr>
          <w:sz w:val="20"/>
        </w:rPr>
      </w:pPr>
      <w:r w:rsidRPr="007A53D3">
        <w:rPr>
          <w:sz w:val="20"/>
        </w:rPr>
        <w:t>2. Расширение спектра и вариативности дополнительных образовательных услуг для населения ТГО.</w:t>
      </w:r>
    </w:p>
    <w:p w:rsidR="00B074CF" w:rsidRPr="007A53D3" w:rsidRDefault="00B074CF" w:rsidP="00B074CF">
      <w:pPr>
        <w:autoSpaceDE w:val="0"/>
        <w:ind w:left="567" w:firstLine="709"/>
        <w:jc w:val="both"/>
        <w:rPr>
          <w:sz w:val="20"/>
        </w:rPr>
      </w:pPr>
      <w:r w:rsidRPr="007A53D3">
        <w:rPr>
          <w:sz w:val="20"/>
        </w:rPr>
        <w:t>3. Повышение уровня профессиональной квалификации педагогических кадров, реализующих инновационные дополнительные общеразвиваю</w:t>
      </w:r>
      <w:r>
        <w:rPr>
          <w:sz w:val="20"/>
        </w:rPr>
        <w:t>щие программы технической</w:t>
      </w:r>
      <w:r w:rsidRPr="007A53D3">
        <w:rPr>
          <w:sz w:val="20"/>
        </w:rPr>
        <w:t xml:space="preserve"> направленности.</w:t>
      </w:r>
    </w:p>
    <w:p w:rsidR="00B074CF" w:rsidRPr="007A53D3" w:rsidRDefault="00B074CF" w:rsidP="00B074CF">
      <w:pPr>
        <w:autoSpaceDE w:val="0"/>
        <w:ind w:left="567" w:firstLine="709"/>
        <w:jc w:val="both"/>
        <w:rPr>
          <w:sz w:val="20"/>
        </w:rPr>
      </w:pPr>
      <w:r w:rsidRPr="007A53D3">
        <w:rPr>
          <w:sz w:val="20"/>
        </w:rPr>
        <w:t>4. Организация сотрудничества с сетевыми партнерами в направлении повыше</w:t>
      </w:r>
      <w:r>
        <w:rPr>
          <w:sz w:val="20"/>
        </w:rPr>
        <w:t xml:space="preserve">ния качества </w:t>
      </w:r>
      <w:r w:rsidRPr="007A53D3">
        <w:rPr>
          <w:sz w:val="20"/>
        </w:rPr>
        <w:t xml:space="preserve"> образования и создания условий для роста мотивации у обучающихся к получению технического образования, ранней профессиональной ориентации, направленной на выбор специальностей исследовательского профиля в области высоких технологий.</w:t>
      </w:r>
    </w:p>
    <w:p w:rsidR="00B074CF" w:rsidRPr="007A53D3" w:rsidRDefault="00B074CF" w:rsidP="00B074CF">
      <w:pPr>
        <w:autoSpaceDE w:val="0"/>
        <w:ind w:left="567" w:firstLine="709"/>
        <w:jc w:val="both"/>
        <w:rPr>
          <w:sz w:val="20"/>
        </w:rPr>
      </w:pPr>
      <w:r>
        <w:rPr>
          <w:sz w:val="20"/>
        </w:rPr>
        <w:t>5</w:t>
      </w:r>
      <w:r w:rsidRPr="007A53D3">
        <w:rPr>
          <w:sz w:val="20"/>
        </w:rPr>
        <w:t>. Повышение привлекательности профессий технического профиля и развитие интереса детей и подростков на территории ТГО к поисковой, исследовательской деятельности.</w:t>
      </w:r>
    </w:p>
    <w:p w:rsidR="00B074CF" w:rsidRPr="007A53D3" w:rsidRDefault="00B074CF" w:rsidP="00B074CF">
      <w:pPr>
        <w:autoSpaceDE w:val="0"/>
        <w:ind w:left="567" w:firstLine="709"/>
        <w:jc w:val="both"/>
        <w:rPr>
          <w:sz w:val="20"/>
        </w:rPr>
      </w:pPr>
      <w:r>
        <w:rPr>
          <w:sz w:val="20"/>
        </w:rPr>
        <w:t>6</w:t>
      </w:r>
      <w:r w:rsidRPr="007A53D3">
        <w:rPr>
          <w:sz w:val="20"/>
        </w:rPr>
        <w:t>. Приобретение дополнительного оборудования для организации исследовательской и проектной деятельности.</w:t>
      </w:r>
    </w:p>
    <w:p w:rsidR="00B074CF" w:rsidRPr="007A53D3" w:rsidRDefault="00B074CF" w:rsidP="00B074CF">
      <w:pPr>
        <w:autoSpaceDE w:val="0"/>
        <w:ind w:left="567" w:firstLine="709"/>
        <w:jc w:val="both"/>
        <w:rPr>
          <w:sz w:val="20"/>
        </w:rPr>
      </w:pPr>
      <w:r>
        <w:rPr>
          <w:sz w:val="20"/>
        </w:rPr>
        <w:t>7</w:t>
      </w:r>
      <w:r w:rsidRPr="007A53D3">
        <w:rPr>
          <w:sz w:val="20"/>
        </w:rPr>
        <w:t>. Создание дополнительных общеразвивающих программ на основе кейсовых практик, направленных на развитие исследовательских умений, развития метапредметных компетенций.</w:t>
      </w:r>
    </w:p>
    <w:p w:rsidR="00B074CF" w:rsidRPr="007A53D3" w:rsidRDefault="00B074CF" w:rsidP="009242A3">
      <w:pPr>
        <w:tabs>
          <w:tab w:val="left" w:pos="993"/>
        </w:tabs>
        <w:ind w:left="1277"/>
        <w:jc w:val="both"/>
        <w:rPr>
          <w:sz w:val="20"/>
        </w:rPr>
      </w:pPr>
      <w:r>
        <w:rPr>
          <w:sz w:val="20"/>
        </w:rPr>
        <w:t xml:space="preserve">8. </w:t>
      </w:r>
      <w:r w:rsidRPr="007A53D3">
        <w:rPr>
          <w:sz w:val="20"/>
        </w:rPr>
        <w:t>Привлечение воспитанников дошкольных образовательных организаций, учащихся начальных классов к участию в конкурсах технической направленности в системе дополнительного образования;</w:t>
      </w:r>
    </w:p>
    <w:p w:rsidR="00B074CF" w:rsidRPr="007A53D3" w:rsidRDefault="00B074CF" w:rsidP="00B074CF">
      <w:pPr>
        <w:tabs>
          <w:tab w:val="left" w:pos="993"/>
        </w:tabs>
        <w:jc w:val="both"/>
        <w:rPr>
          <w:b/>
          <w:sz w:val="20"/>
        </w:rPr>
      </w:pPr>
      <w:r w:rsidRPr="007A53D3">
        <w:rPr>
          <w:sz w:val="20"/>
        </w:rPr>
        <w:t xml:space="preserve">          </w:t>
      </w:r>
      <w:r w:rsidRPr="007A53D3">
        <w:rPr>
          <w:b/>
          <w:sz w:val="20"/>
        </w:rPr>
        <w:t xml:space="preserve">Внутренние трудности: </w:t>
      </w:r>
    </w:p>
    <w:p w:rsidR="00B074CF" w:rsidRPr="009242A3" w:rsidRDefault="00B074CF" w:rsidP="009242A3">
      <w:pPr>
        <w:tabs>
          <w:tab w:val="left" w:pos="993"/>
        </w:tabs>
        <w:ind w:left="567" w:firstLine="709"/>
        <w:jc w:val="both"/>
        <w:rPr>
          <w:sz w:val="20"/>
        </w:rPr>
      </w:pPr>
      <w:r w:rsidRPr="007A53D3">
        <w:rPr>
          <w:sz w:val="20"/>
        </w:rPr>
        <w:t xml:space="preserve">Кадровый дефицит педагогов технической направленности, низкая мотивация педагогов на инновационную деятельность. </w:t>
      </w:r>
    </w:p>
    <w:p w:rsidR="00B074CF" w:rsidRPr="007A53D3" w:rsidRDefault="00B074CF" w:rsidP="00B074CF">
      <w:pPr>
        <w:tabs>
          <w:tab w:val="left" w:pos="0"/>
        </w:tabs>
        <w:ind w:left="567"/>
        <w:jc w:val="both"/>
        <w:rPr>
          <w:b/>
          <w:sz w:val="20"/>
        </w:rPr>
      </w:pPr>
      <w:r w:rsidRPr="007A53D3">
        <w:rPr>
          <w:b/>
          <w:sz w:val="20"/>
        </w:rPr>
        <w:t>Решение проблемы:</w:t>
      </w:r>
    </w:p>
    <w:p w:rsidR="00B074CF" w:rsidRPr="007A53D3" w:rsidRDefault="00B074CF" w:rsidP="009242A3">
      <w:pPr>
        <w:tabs>
          <w:tab w:val="left" w:pos="0"/>
        </w:tabs>
        <w:ind w:left="567"/>
        <w:jc w:val="both"/>
        <w:rPr>
          <w:sz w:val="20"/>
        </w:rPr>
      </w:pPr>
      <w:r w:rsidRPr="007A53D3">
        <w:rPr>
          <w:sz w:val="20"/>
        </w:rPr>
        <w:t xml:space="preserve"> </w:t>
      </w:r>
      <w:r w:rsidRPr="007A53D3">
        <w:rPr>
          <w:sz w:val="20"/>
        </w:rPr>
        <w:tab/>
      </w:r>
      <w:r w:rsidRPr="007A53D3">
        <w:rPr>
          <w:sz w:val="20"/>
        </w:rPr>
        <w:tab/>
        <w:t xml:space="preserve">На данный момент сложившаяся ситуация в отсутствии необходимых кадров не решена. </w:t>
      </w:r>
    </w:p>
    <w:p w:rsidR="00B074CF" w:rsidRPr="007A53D3" w:rsidRDefault="00B074CF" w:rsidP="00B074CF">
      <w:pPr>
        <w:tabs>
          <w:tab w:val="left" w:pos="1134"/>
        </w:tabs>
        <w:ind w:left="567" w:hanging="426"/>
        <w:rPr>
          <w:sz w:val="20"/>
        </w:rPr>
      </w:pPr>
      <w:r w:rsidRPr="007A53D3">
        <w:rPr>
          <w:b/>
          <w:sz w:val="20"/>
        </w:rPr>
        <w:t xml:space="preserve">        Эффективность реализации</w:t>
      </w:r>
      <w:r w:rsidRPr="007A53D3">
        <w:rPr>
          <w:sz w:val="20"/>
        </w:rPr>
        <w:t>:</w:t>
      </w:r>
    </w:p>
    <w:p w:rsidR="00B074CF" w:rsidRPr="007A53D3" w:rsidRDefault="00B074CF" w:rsidP="00B074CF">
      <w:pPr>
        <w:tabs>
          <w:tab w:val="left" w:pos="1134"/>
        </w:tabs>
        <w:ind w:left="567" w:hanging="426"/>
        <w:jc w:val="both"/>
        <w:rPr>
          <w:sz w:val="20"/>
        </w:rPr>
      </w:pPr>
      <w:r w:rsidRPr="007A53D3">
        <w:rPr>
          <w:b/>
          <w:sz w:val="20"/>
        </w:rPr>
        <w:t xml:space="preserve">       </w:t>
      </w:r>
      <w:r w:rsidRPr="007A53D3">
        <w:rPr>
          <w:sz w:val="20"/>
        </w:rPr>
        <w:t xml:space="preserve"> 1) Увеличение количества обучающихся, вовлеченных в исследовательскую деятельность, организованную в рамках Проекта.</w:t>
      </w:r>
    </w:p>
    <w:p w:rsidR="00B074CF" w:rsidRPr="007A53D3" w:rsidRDefault="00B074CF" w:rsidP="00B074CF">
      <w:pPr>
        <w:tabs>
          <w:tab w:val="left" w:pos="1134"/>
        </w:tabs>
        <w:ind w:left="567" w:hanging="426"/>
        <w:jc w:val="both"/>
        <w:rPr>
          <w:sz w:val="20"/>
        </w:rPr>
      </w:pPr>
      <w:r w:rsidRPr="007A53D3">
        <w:rPr>
          <w:sz w:val="20"/>
        </w:rPr>
        <w:t xml:space="preserve">        2) </w:t>
      </w:r>
      <w:r w:rsidRPr="007A53D3">
        <w:rPr>
          <w:color w:val="000000"/>
          <w:sz w:val="20"/>
        </w:rPr>
        <w:t>С</w:t>
      </w:r>
      <w:r w:rsidRPr="007A53D3">
        <w:rPr>
          <w:sz w:val="20"/>
        </w:rPr>
        <w:t>овершенствуется программно-методическое обеспечение</w:t>
      </w:r>
    </w:p>
    <w:p w:rsidR="00B074CF" w:rsidRDefault="00B074CF" w:rsidP="00B074CF">
      <w:pPr>
        <w:tabs>
          <w:tab w:val="left" w:pos="1134"/>
        </w:tabs>
        <w:ind w:left="567" w:hanging="426"/>
        <w:jc w:val="both"/>
        <w:rPr>
          <w:sz w:val="20"/>
        </w:rPr>
      </w:pPr>
      <w:r w:rsidRPr="007A53D3">
        <w:rPr>
          <w:sz w:val="20"/>
        </w:rPr>
        <w:t xml:space="preserve">        3) Результативное участие обучающихся в конкурсах исследовательских работ </w:t>
      </w:r>
    </w:p>
    <w:p w:rsidR="002C060B" w:rsidRPr="009242A3" w:rsidRDefault="002C060B" w:rsidP="009242A3">
      <w:pPr>
        <w:tabs>
          <w:tab w:val="left" w:pos="426"/>
        </w:tabs>
        <w:jc w:val="both"/>
        <w:rPr>
          <w:sz w:val="18"/>
          <w:szCs w:val="18"/>
        </w:rPr>
      </w:pPr>
    </w:p>
    <w:p w:rsidR="0054782D" w:rsidRPr="00CC4806" w:rsidRDefault="00612897" w:rsidP="00612897">
      <w:pPr>
        <w:rPr>
          <w:sz w:val="16"/>
          <w:szCs w:val="16"/>
        </w:rPr>
      </w:pPr>
      <w:r w:rsidRPr="00CC4806">
        <w:rPr>
          <w:sz w:val="16"/>
          <w:szCs w:val="16"/>
        </w:rPr>
        <w:t>Составитель:</w:t>
      </w:r>
      <w:r w:rsidR="003901F6">
        <w:rPr>
          <w:sz w:val="16"/>
          <w:szCs w:val="16"/>
        </w:rPr>
        <w:t xml:space="preserve"> методист Васильева Т.Ю.</w:t>
      </w:r>
    </w:p>
    <w:p w:rsidR="009222A7" w:rsidRPr="00CC4806" w:rsidRDefault="009222A7" w:rsidP="009222A7">
      <w:pPr>
        <w:rPr>
          <w:sz w:val="16"/>
          <w:szCs w:val="16"/>
        </w:rPr>
      </w:pPr>
    </w:p>
    <w:p w:rsidR="009222A7" w:rsidRPr="00CC4806" w:rsidRDefault="009222A7" w:rsidP="009222A7">
      <w:pPr>
        <w:rPr>
          <w:sz w:val="16"/>
          <w:szCs w:val="16"/>
        </w:rPr>
      </w:pPr>
      <w:r w:rsidRPr="00CC4806">
        <w:rPr>
          <w:sz w:val="16"/>
          <w:szCs w:val="16"/>
        </w:rPr>
        <w:t>Руководитель проекта</w:t>
      </w:r>
      <w:r w:rsidR="00A31179">
        <w:rPr>
          <w:sz w:val="16"/>
          <w:szCs w:val="16"/>
        </w:rPr>
        <w:t xml:space="preserve"> </w:t>
      </w:r>
    </w:p>
    <w:p w:rsidR="009222A7" w:rsidRPr="00CC4806" w:rsidRDefault="009222A7" w:rsidP="009222A7">
      <w:pPr>
        <w:rPr>
          <w:sz w:val="16"/>
          <w:szCs w:val="16"/>
        </w:rPr>
      </w:pPr>
      <w:r w:rsidRPr="00CC4806">
        <w:rPr>
          <w:sz w:val="16"/>
          <w:szCs w:val="16"/>
        </w:rPr>
        <w:t xml:space="preserve">(специалист образовательного учреждения – </w:t>
      </w:r>
    </w:p>
    <w:p w:rsidR="009222A7" w:rsidRPr="00CC4806" w:rsidRDefault="00862A51" w:rsidP="009222A7">
      <w:pPr>
        <w:tabs>
          <w:tab w:val="left" w:pos="5060"/>
        </w:tabs>
        <w:rPr>
          <w:sz w:val="16"/>
          <w:szCs w:val="16"/>
        </w:rPr>
      </w:pPr>
      <w:r>
        <w:rPr>
          <w:sz w:val="16"/>
          <w:szCs w:val="16"/>
        </w:rPr>
        <w:t>базовой площадки ГА</w:t>
      </w:r>
      <w:r w:rsidR="000149C8">
        <w:rPr>
          <w:sz w:val="16"/>
          <w:szCs w:val="16"/>
        </w:rPr>
        <w:t>НО</w:t>
      </w:r>
      <w:r w:rsidR="009222A7" w:rsidRPr="00CC4806">
        <w:rPr>
          <w:sz w:val="16"/>
          <w:szCs w:val="16"/>
        </w:rPr>
        <w:t>У СО</w:t>
      </w:r>
      <w:r w:rsidR="006D18FF">
        <w:rPr>
          <w:sz w:val="16"/>
          <w:szCs w:val="16"/>
        </w:rPr>
        <w:t xml:space="preserve"> «Дворец молодёжи»)</w:t>
      </w:r>
      <w:r w:rsidR="009222A7" w:rsidRPr="00CC4806">
        <w:rPr>
          <w:sz w:val="16"/>
          <w:szCs w:val="16"/>
        </w:rPr>
        <w:tab/>
        <w:t>_____________________________</w:t>
      </w:r>
      <w:r w:rsidR="009222A7" w:rsidRPr="00CC4806">
        <w:rPr>
          <w:sz w:val="16"/>
          <w:szCs w:val="16"/>
        </w:rPr>
        <w:tab/>
      </w:r>
      <w:r w:rsidR="009222A7" w:rsidRPr="00CC4806">
        <w:rPr>
          <w:sz w:val="16"/>
          <w:szCs w:val="16"/>
        </w:rPr>
        <w:tab/>
        <w:t>_______________________________</w:t>
      </w:r>
    </w:p>
    <w:p w:rsidR="009222A7" w:rsidRPr="00CC4806" w:rsidRDefault="009222A7" w:rsidP="006D18FF">
      <w:pPr>
        <w:tabs>
          <w:tab w:val="left" w:pos="5610"/>
          <w:tab w:val="left" w:pos="9214"/>
        </w:tabs>
        <w:ind w:firstLine="5954"/>
        <w:rPr>
          <w:sz w:val="16"/>
          <w:szCs w:val="16"/>
        </w:rPr>
      </w:pPr>
      <w:r w:rsidRPr="00CC4806">
        <w:rPr>
          <w:sz w:val="16"/>
          <w:szCs w:val="16"/>
        </w:rPr>
        <w:t>(подпись)</w:t>
      </w:r>
      <w:r w:rsidRPr="00CC4806">
        <w:rPr>
          <w:sz w:val="16"/>
          <w:szCs w:val="16"/>
        </w:rPr>
        <w:tab/>
        <w:t>(Фамилия, инициалы)</w:t>
      </w:r>
    </w:p>
    <w:p w:rsidR="009222A7" w:rsidRPr="00CC4806" w:rsidRDefault="009222A7" w:rsidP="009222A7">
      <w:pPr>
        <w:rPr>
          <w:sz w:val="16"/>
          <w:szCs w:val="16"/>
        </w:rPr>
      </w:pPr>
      <w:r w:rsidRPr="00CC4806">
        <w:rPr>
          <w:sz w:val="16"/>
          <w:szCs w:val="16"/>
        </w:rPr>
        <w:t>Согласовано:</w:t>
      </w:r>
    </w:p>
    <w:p w:rsidR="009222A7" w:rsidRPr="00CC4806" w:rsidRDefault="009222A7" w:rsidP="009222A7">
      <w:pPr>
        <w:rPr>
          <w:sz w:val="16"/>
          <w:szCs w:val="16"/>
        </w:rPr>
      </w:pPr>
      <w:r w:rsidRPr="00CC4806">
        <w:rPr>
          <w:sz w:val="16"/>
          <w:szCs w:val="16"/>
        </w:rPr>
        <w:t xml:space="preserve">Руководитель </w:t>
      </w:r>
    </w:p>
    <w:p w:rsidR="009222A7" w:rsidRPr="00CC4806" w:rsidRDefault="009222A7" w:rsidP="009222A7">
      <w:pPr>
        <w:rPr>
          <w:sz w:val="16"/>
          <w:szCs w:val="16"/>
        </w:rPr>
      </w:pPr>
      <w:r w:rsidRPr="00CC4806">
        <w:rPr>
          <w:sz w:val="16"/>
          <w:szCs w:val="16"/>
        </w:rPr>
        <w:t>образовательного учреждения -</w:t>
      </w:r>
    </w:p>
    <w:p w:rsidR="009222A7" w:rsidRPr="00CC4806" w:rsidRDefault="009222A7" w:rsidP="009242A3">
      <w:pPr>
        <w:tabs>
          <w:tab w:val="left" w:pos="5060"/>
        </w:tabs>
        <w:rPr>
          <w:sz w:val="16"/>
          <w:szCs w:val="16"/>
        </w:rPr>
      </w:pPr>
      <w:r w:rsidRPr="00CC4806">
        <w:rPr>
          <w:sz w:val="16"/>
          <w:szCs w:val="16"/>
        </w:rPr>
        <w:t>базовой пло</w:t>
      </w:r>
      <w:r w:rsidR="00862A51">
        <w:rPr>
          <w:sz w:val="16"/>
          <w:szCs w:val="16"/>
        </w:rPr>
        <w:t>щадки ГА</w:t>
      </w:r>
      <w:r w:rsidR="000149C8">
        <w:rPr>
          <w:sz w:val="16"/>
          <w:szCs w:val="16"/>
        </w:rPr>
        <w:t>НО</w:t>
      </w:r>
      <w:r w:rsidR="006D18FF">
        <w:rPr>
          <w:sz w:val="16"/>
          <w:szCs w:val="16"/>
        </w:rPr>
        <w:t>У СО «Дворец молодёжи»</w:t>
      </w:r>
      <w:r w:rsidRPr="00CC4806">
        <w:rPr>
          <w:sz w:val="16"/>
          <w:szCs w:val="16"/>
        </w:rPr>
        <w:tab/>
        <w:t>_____________________________</w:t>
      </w:r>
      <w:r w:rsidRPr="00CC4806">
        <w:rPr>
          <w:sz w:val="16"/>
          <w:szCs w:val="16"/>
        </w:rPr>
        <w:tab/>
      </w:r>
      <w:r w:rsidRPr="00CC4806">
        <w:rPr>
          <w:sz w:val="16"/>
          <w:szCs w:val="16"/>
        </w:rPr>
        <w:tab/>
        <w:t>_______________________________</w:t>
      </w:r>
      <w:r w:rsidRPr="00CC4806">
        <w:rPr>
          <w:sz w:val="16"/>
          <w:szCs w:val="16"/>
        </w:rPr>
        <w:tab/>
        <w:t>(подпись)</w:t>
      </w:r>
      <w:r w:rsidRPr="00CC4806">
        <w:rPr>
          <w:sz w:val="16"/>
          <w:szCs w:val="16"/>
        </w:rPr>
        <w:tab/>
        <w:t>(Фамилия, инициалы)</w:t>
      </w:r>
    </w:p>
    <w:p w:rsidR="009222A7" w:rsidRPr="00CC4806" w:rsidRDefault="009222A7" w:rsidP="006D18FF">
      <w:pPr>
        <w:tabs>
          <w:tab w:val="left" w:pos="5103"/>
        </w:tabs>
        <w:jc w:val="both"/>
        <w:rPr>
          <w:sz w:val="16"/>
          <w:szCs w:val="16"/>
        </w:rPr>
      </w:pPr>
      <w:r w:rsidRPr="00CC4806">
        <w:rPr>
          <w:sz w:val="16"/>
          <w:szCs w:val="16"/>
        </w:rPr>
        <w:t>Куратор проекта</w:t>
      </w:r>
      <w:r w:rsidRPr="00CC4806">
        <w:rPr>
          <w:sz w:val="16"/>
          <w:szCs w:val="16"/>
        </w:rPr>
        <w:tab/>
        <w:t>_____________________________</w:t>
      </w:r>
      <w:r w:rsidRPr="00CC4806">
        <w:rPr>
          <w:sz w:val="16"/>
          <w:szCs w:val="16"/>
        </w:rPr>
        <w:tab/>
      </w:r>
      <w:r w:rsidRPr="00CC4806">
        <w:rPr>
          <w:sz w:val="16"/>
          <w:szCs w:val="16"/>
        </w:rPr>
        <w:tab/>
        <w:t>______________________________</w:t>
      </w:r>
    </w:p>
    <w:p w:rsidR="009222A7" w:rsidRPr="00CC4806" w:rsidRDefault="009222A7" w:rsidP="006D18FF">
      <w:pPr>
        <w:tabs>
          <w:tab w:val="left" w:pos="5954"/>
          <w:tab w:val="left" w:pos="9214"/>
        </w:tabs>
        <w:jc w:val="both"/>
        <w:rPr>
          <w:sz w:val="16"/>
          <w:szCs w:val="16"/>
        </w:rPr>
      </w:pPr>
      <w:r w:rsidRPr="00CC4806">
        <w:rPr>
          <w:sz w:val="16"/>
          <w:szCs w:val="16"/>
        </w:rPr>
        <w:tab/>
        <w:t>(подпись)</w:t>
      </w:r>
      <w:r w:rsidRPr="00CC4806">
        <w:rPr>
          <w:sz w:val="16"/>
          <w:szCs w:val="16"/>
        </w:rPr>
        <w:tab/>
        <w:t>(Фамилия, инициалы)</w:t>
      </w:r>
    </w:p>
    <w:p w:rsidR="00B752BD" w:rsidRDefault="00B752BD"/>
    <w:p w:rsidR="009242A3" w:rsidRDefault="009242A3" w:rsidP="009242A3">
      <w:pPr>
        <w:jc w:val="right"/>
      </w:pPr>
      <w:r>
        <w:t>ПРИЛОЖЕНИЕ 1</w:t>
      </w:r>
    </w:p>
    <w:tbl>
      <w:tblPr>
        <w:tblStyle w:val="a8"/>
        <w:tblW w:w="15134" w:type="dxa"/>
        <w:tblLook w:val="04A0" w:firstRow="1" w:lastRow="0" w:firstColumn="1" w:lastColumn="0" w:noHBand="0" w:noVBand="1"/>
      </w:tblPr>
      <w:tblGrid>
        <w:gridCol w:w="5495"/>
        <w:gridCol w:w="2554"/>
        <w:gridCol w:w="3683"/>
        <w:gridCol w:w="3402"/>
      </w:tblGrid>
      <w:tr w:rsidR="009242A3" w:rsidRPr="002564A7" w:rsidTr="00E938ED">
        <w:tc>
          <w:tcPr>
            <w:tcW w:w="5495" w:type="dxa"/>
            <w:shd w:val="clear" w:color="auto" w:fill="EEECE1" w:themeFill="background2"/>
          </w:tcPr>
          <w:p w:rsidR="009242A3" w:rsidRPr="002564A7" w:rsidRDefault="009242A3" w:rsidP="00E938ED">
            <w:pPr>
              <w:rPr>
                <w:b/>
                <w:color w:val="000000" w:themeColor="text1"/>
                <w:sz w:val="18"/>
                <w:szCs w:val="18"/>
              </w:rPr>
            </w:pPr>
            <w:r w:rsidRPr="002564A7">
              <w:rPr>
                <w:b/>
                <w:color w:val="000000" w:themeColor="text1"/>
                <w:sz w:val="18"/>
                <w:szCs w:val="18"/>
              </w:rPr>
              <w:t>Курсы повышения квалификации</w:t>
            </w:r>
          </w:p>
          <w:p w:rsidR="009242A3" w:rsidRPr="002564A7" w:rsidRDefault="009242A3" w:rsidP="00E938ED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2564A7">
              <w:rPr>
                <w:b/>
                <w:color w:val="000000" w:themeColor="text1"/>
                <w:sz w:val="18"/>
                <w:szCs w:val="18"/>
              </w:rPr>
              <w:t>Педагога, семинары, вебинары (название, кол – во часов)</w:t>
            </w:r>
          </w:p>
        </w:tc>
        <w:tc>
          <w:tcPr>
            <w:tcW w:w="2554" w:type="dxa"/>
            <w:shd w:val="clear" w:color="auto" w:fill="EEECE1" w:themeFill="background2"/>
          </w:tcPr>
          <w:p w:rsidR="009242A3" w:rsidRPr="002564A7" w:rsidRDefault="009242A3" w:rsidP="00E938ED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2564A7">
              <w:rPr>
                <w:b/>
                <w:color w:val="000000" w:themeColor="text1"/>
                <w:sz w:val="18"/>
                <w:szCs w:val="18"/>
              </w:rPr>
              <w:t xml:space="preserve"> Участие в конкурсах профессионального мастерства</w:t>
            </w:r>
          </w:p>
        </w:tc>
        <w:tc>
          <w:tcPr>
            <w:tcW w:w="3683" w:type="dxa"/>
            <w:shd w:val="clear" w:color="auto" w:fill="EEECE1" w:themeFill="background2"/>
          </w:tcPr>
          <w:p w:rsidR="009242A3" w:rsidRPr="002564A7" w:rsidRDefault="009242A3" w:rsidP="00E938ED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2564A7">
              <w:rPr>
                <w:b/>
                <w:color w:val="000000" w:themeColor="text1"/>
                <w:sz w:val="18"/>
                <w:szCs w:val="18"/>
              </w:rPr>
              <w:t>Распространение пед.опыта</w:t>
            </w:r>
          </w:p>
          <w:p w:rsidR="009242A3" w:rsidRPr="002564A7" w:rsidRDefault="009242A3" w:rsidP="00E938ED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2564A7">
              <w:rPr>
                <w:b/>
                <w:color w:val="000000" w:themeColor="text1"/>
                <w:sz w:val="18"/>
                <w:szCs w:val="18"/>
              </w:rPr>
              <w:t>(мк, семинары)</w:t>
            </w:r>
          </w:p>
        </w:tc>
        <w:tc>
          <w:tcPr>
            <w:tcW w:w="3402" w:type="dxa"/>
            <w:shd w:val="clear" w:color="auto" w:fill="EEECE1" w:themeFill="background2"/>
          </w:tcPr>
          <w:p w:rsidR="009242A3" w:rsidRPr="002564A7" w:rsidRDefault="009242A3" w:rsidP="00E938ED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2564A7">
              <w:rPr>
                <w:b/>
                <w:color w:val="000000" w:themeColor="text1"/>
                <w:sz w:val="18"/>
                <w:szCs w:val="18"/>
              </w:rPr>
              <w:t>Публикации на сайте (дата, название статьи)</w:t>
            </w:r>
          </w:p>
        </w:tc>
      </w:tr>
      <w:tr w:rsidR="009242A3" w:rsidRPr="002564A7" w:rsidTr="00E938ED">
        <w:tc>
          <w:tcPr>
            <w:tcW w:w="5495" w:type="dxa"/>
          </w:tcPr>
          <w:p w:rsidR="009242A3" w:rsidRPr="002564A7" w:rsidRDefault="009242A3" w:rsidP="00E938ED">
            <w:pPr>
              <w:pStyle w:val="a9"/>
              <w:widowControl w:val="0"/>
              <w:spacing w:after="0" w:line="240" w:lineRule="auto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2564A7">
              <w:rPr>
                <w:rFonts w:eastAsia="Calibri"/>
                <w:color w:val="000000" w:themeColor="text1"/>
                <w:sz w:val="18"/>
                <w:szCs w:val="18"/>
              </w:rPr>
              <w:t>1.Семинар "VR/AR - Продвинутый уровень", ГАНОУ СО "Дворец Молодёжи", 29.04.2021</w:t>
            </w:r>
          </w:p>
          <w:p w:rsidR="009242A3" w:rsidRPr="002564A7" w:rsidRDefault="009242A3" w:rsidP="00E938ED">
            <w:pPr>
              <w:pStyle w:val="a9"/>
              <w:widowControl w:val="0"/>
              <w:spacing w:after="0"/>
              <w:rPr>
                <w:color w:val="000000" w:themeColor="text1"/>
                <w:sz w:val="18"/>
                <w:szCs w:val="18"/>
              </w:rPr>
            </w:pPr>
            <w:r w:rsidRPr="002564A7">
              <w:rPr>
                <w:color w:val="000000" w:themeColor="text1"/>
                <w:sz w:val="18"/>
                <w:szCs w:val="18"/>
              </w:rPr>
              <w:t>2. Семинар "Из опыта методической и образовательной деятельности базовых площадок ГАНОУ СО "Дворец Молодёжи" по реализации инновационных образовательных проектов", ГАНОУ СО "Дворец Молодёжи", 21.04.2021</w:t>
            </w:r>
          </w:p>
          <w:p w:rsidR="009242A3" w:rsidRPr="002564A7" w:rsidRDefault="009242A3" w:rsidP="00E938ED">
            <w:pPr>
              <w:pStyle w:val="a9"/>
              <w:widowControl w:val="0"/>
              <w:spacing w:after="0"/>
              <w:rPr>
                <w:color w:val="000000" w:themeColor="text1"/>
                <w:sz w:val="18"/>
                <w:szCs w:val="18"/>
              </w:rPr>
            </w:pPr>
            <w:r w:rsidRPr="002564A7">
              <w:rPr>
                <w:color w:val="000000" w:themeColor="text1"/>
                <w:sz w:val="18"/>
                <w:szCs w:val="18"/>
              </w:rPr>
              <w:lastRenderedPageBreak/>
              <w:t>3. Вебинар «Программирование объектов базовый уровень», ГАНОУ СО "Дворец Молодёжи", 25.03.2021</w:t>
            </w:r>
          </w:p>
          <w:p w:rsidR="009242A3" w:rsidRPr="002564A7" w:rsidRDefault="009242A3" w:rsidP="00E938ED">
            <w:pPr>
              <w:pStyle w:val="a9"/>
              <w:widowControl w:val="0"/>
              <w:spacing w:after="0"/>
              <w:rPr>
                <w:color w:val="000000" w:themeColor="text1"/>
                <w:sz w:val="18"/>
                <w:szCs w:val="18"/>
              </w:rPr>
            </w:pPr>
            <w:r w:rsidRPr="002564A7">
              <w:rPr>
                <w:color w:val="000000" w:themeColor="text1"/>
                <w:sz w:val="18"/>
                <w:szCs w:val="18"/>
              </w:rPr>
              <w:t>4. Вебинар «Действия для спасения при пожаре», ГАНОУ СО "Дворец Молодёжи", 12.02.2021</w:t>
            </w:r>
          </w:p>
          <w:p w:rsidR="009242A3" w:rsidRPr="002564A7" w:rsidRDefault="009242A3" w:rsidP="00E938ED">
            <w:pPr>
              <w:pStyle w:val="a9"/>
              <w:widowControl w:val="0"/>
              <w:spacing w:after="0"/>
              <w:rPr>
                <w:color w:val="000000" w:themeColor="text1"/>
                <w:sz w:val="18"/>
                <w:szCs w:val="18"/>
              </w:rPr>
            </w:pPr>
            <w:r w:rsidRPr="002564A7">
              <w:rPr>
                <w:color w:val="000000" w:themeColor="text1"/>
                <w:sz w:val="18"/>
                <w:szCs w:val="18"/>
              </w:rPr>
              <w:t>5. Вебинар "Программирование на С++ для Arduino",  ГАНОУ СО "Дворец Молодёжи", 11.02.2021</w:t>
            </w:r>
          </w:p>
          <w:p w:rsidR="009242A3" w:rsidRPr="002564A7" w:rsidRDefault="009242A3" w:rsidP="00E938ED">
            <w:pPr>
              <w:pStyle w:val="a9"/>
              <w:widowControl w:val="0"/>
              <w:spacing w:after="0"/>
              <w:rPr>
                <w:color w:val="000000" w:themeColor="text1"/>
                <w:sz w:val="18"/>
                <w:szCs w:val="18"/>
              </w:rPr>
            </w:pPr>
            <w:r w:rsidRPr="002564A7">
              <w:rPr>
                <w:color w:val="000000" w:themeColor="text1"/>
                <w:sz w:val="18"/>
                <w:szCs w:val="18"/>
              </w:rPr>
              <w:t>6. Вебинар «Обработка объектов 3D печати», ГАНОУ СО "Дворец Молодёжи", 04.02.2021</w:t>
            </w:r>
          </w:p>
          <w:p w:rsidR="009242A3" w:rsidRPr="002564A7" w:rsidRDefault="009242A3" w:rsidP="00E938ED">
            <w:pPr>
              <w:pStyle w:val="a9"/>
              <w:widowControl w:val="0"/>
              <w:spacing w:after="0"/>
              <w:rPr>
                <w:color w:val="000000" w:themeColor="text1"/>
                <w:sz w:val="18"/>
                <w:szCs w:val="18"/>
              </w:rPr>
            </w:pPr>
            <w:r w:rsidRPr="002564A7">
              <w:rPr>
                <w:color w:val="000000" w:themeColor="text1"/>
                <w:sz w:val="18"/>
                <w:szCs w:val="18"/>
              </w:rPr>
              <w:t>7. Семинар «Создание проекта в движке Unreal Engine 4», ГАНОУ СО "Дворец Молодёжи", 26.01.2021</w:t>
            </w:r>
          </w:p>
          <w:p w:rsidR="009242A3" w:rsidRPr="002564A7" w:rsidRDefault="009242A3" w:rsidP="00E938ED">
            <w:pPr>
              <w:pStyle w:val="a9"/>
              <w:widowControl w:val="0"/>
              <w:spacing w:after="0"/>
              <w:rPr>
                <w:color w:val="000000" w:themeColor="text1"/>
                <w:sz w:val="18"/>
                <w:szCs w:val="18"/>
              </w:rPr>
            </w:pPr>
            <w:r w:rsidRPr="002564A7">
              <w:rPr>
                <w:color w:val="000000" w:themeColor="text1"/>
                <w:sz w:val="18"/>
                <w:szCs w:val="18"/>
              </w:rPr>
              <w:t>8. Семинар «Дополнительное образование детей: проблемы и перспективы», ГАНОУ СО "Дворец Молодёжи", 10.12.2020</w:t>
            </w:r>
          </w:p>
          <w:p w:rsidR="009242A3" w:rsidRPr="002564A7" w:rsidRDefault="009242A3" w:rsidP="00E938ED">
            <w:pPr>
              <w:pStyle w:val="a9"/>
              <w:widowControl w:val="0"/>
              <w:spacing w:after="0"/>
              <w:rPr>
                <w:color w:val="000000" w:themeColor="text1"/>
                <w:sz w:val="18"/>
                <w:szCs w:val="18"/>
              </w:rPr>
            </w:pPr>
            <w:r w:rsidRPr="002564A7">
              <w:rPr>
                <w:color w:val="000000" w:themeColor="text1"/>
                <w:sz w:val="18"/>
                <w:szCs w:val="18"/>
              </w:rPr>
              <w:t>9. Вебинар «Основы работы с робототехническим конструктором FISHERTECHIK», ГАНОУ СО "Дворец Молодёжи", 11.11.2020</w:t>
            </w:r>
          </w:p>
          <w:p w:rsidR="009242A3" w:rsidRPr="002564A7" w:rsidRDefault="009242A3" w:rsidP="00E938ED">
            <w:pPr>
              <w:pStyle w:val="a9"/>
              <w:widowControl w:val="0"/>
              <w:spacing w:after="0"/>
              <w:rPr>
                <w:color w:val="000000" w:themeColor="text1"/>
                <w:sz w:val="18"/>
                <w:szCs w:val="18"/>
              </w:rPr>
            </w:pPr>
            <w:r w:rsidRPr="002564A7">
              <w:rPr>
                <w:color w:val="000000" w:themeColor="text1"/>
                <w:sz w:val="18"/>
                <w:szCs w:val="18"/>
              </w:rPr>
              <w:t>10. Семинар «Основы 3D моделирования при работе с VR-шлемом», ГАНОУ СО "Дворец Молодёжи", 05.11.2020</w:t>
            </w:r>
          </w:p>
          <w:p w:rsidR="009242A3" w:rsidRPr="002564A7" w:rsidRDefault="009242A3" w:rsidP="00E938ED">
            <w:pPr>
              <w:pStyle w:val="a9"/>
              <w:widowControl w:val="0"/>
              <w:spacing w:after="0"/>
              <w:rPr>
                <w:color w:val="000000" w:themeColor="text1"/>
                <w:sz w:val="18"/>
                <w:szCs w:val="18"/>
              </w:rPr>
            </w:pPr>
            <w:r w:rsidRPr="002564A7">
              <w:rPr>
                <w:color w:val="000000" w:themeColor="text1"/>
                <w:sz w:val="18"/>
                <w:szCs w:val="18"/>
              </w:rPr>
              <w:t>11. Вебинар «3D - моделирование в КОМПАС - График. Продвинутый уровень», ГАНОУ СО "Дворец Молодёжи", 03.11.2020</w:t>
            </w:r>
          </w:p>
          <w:p w:rsidR="009242A3" w:rsidRPr="002564A7" w:rsidRDefault="009242A3" w:rsidP="00E938ED">
            <w:pPr>
              <w:pStyle w:val="a9"/>
              <w:widowControl w:val="0"/>
              <w:spacing w:after="0"/>
              <w:rPr>
                <w:color w:val="000000" w:themeColor="text1"/>
                <w:sz w:val="18"/>
                <w:szCs w:val="18"/>
              </w:rPr>
            </w:pPr>
            <w:r w:rsidRPr="002564A7">
              <w:rPr>
                <w:color w:val="000000" w:themeColor="text1"/>
                <w:sz w:val="18"/>
                <w:szCs w:val="18"/>
              </w:rPr>
              <w:t>12. Вебинар «3D - моделирование в КОМПАС - График V16.Начальный уровень», ГАНОУ СО "Дворец Молодёжи", 16.10.2020</w:t>
            </w:r>
          </w:p>
          <w:p w:rsidR="009242A3" w:rsidRPr="002564A7" w:rsidRDefault="009242A3" w:rsidP="00E938ED">
            <w:pPr>
              <w:pStyle w:val="a9"/>
              <w:widowControl w:val="0"/>
              <w:spacing w:after="0"/>
              <w:rPr>
                <w:color w:val="000000" w:themeColor="text1"/>
                <w:sz w:val="18"/>
                <w:szCs w:val="18"/>
              </w:rPr>
            </w:pPr>
            <w:r w:rsidRPr="002564A7">
              <w:rPr>
                <w:color w:val="000000" w:themeColor="text1"/>
                <w:sz w:val="18"/>
                <w:szCs w:val="18"/>
              </w:rPr>
              <w:t>13. Семинар «Организация образовательной деятельности при подготовке команд к робототехническим соревнованиям для начинающих», ГАНОУ СО "Дворец Молодёжи", 05.10.2020</w:t>
            </w:r>
          </w:p>
          <w:p w:rsidR="009242A3" w:rsidRPr="002564A7" w:rsidRDefault="009242A3" w:rsidP="00E938ED">
            <w:pPr>
              <w:pStyle w:val="a9"/>
              <w:widowControl w:val="0"/>
              <w:spacing w:after="0"/>
              <w:rPr>
                <w:color w:val="000000" w:themeColor="text1"/>
                <w:sz w:val="18"/>
                <w:szCs w:val="18"/>
              </w:rPr>
            </w:pPr>
            <w:r w:rsidRPr="002564A7">
              <w:rPr>
                <w:color w:val="000000" w:themeColor="text1"/>
                <w:sz w:val="18"/>
                <w:szCs w:val="18"/>
              </w:rPr>
              <w:t xml:space="preserve">14. </w:t>
            </w:r>
            <w:r w:rsidRPr="002564A7">
              <w:rPr>
                <w:color w:val="000000" w:themeColor="text1"/>
                <w:sz w:val="18"/>
                <w:szCs w:val="18"/>
                <w:lang w:val="en-US"/>
              </w:rPr>
              <w:t>VII</w:t>
            </w:r>
            <w:r w:rsidRPr="002564A7">
              <w:rPr>
                <w:color w:val="000000" w:themeColor="text1"/>
                <w:sz w:val="18"/>
                <w:szCs w:val="18"/>
              </w:rPr>
              <w:t xml:space="preserve"> Областная педагогическая конференция «Актуальные вопросы развития образовательного учреждения в условиях реализации инновационного образовательного проекта», ГАНОУ СО "Дворец Молодёжи", 22.09.2020</w:t>
            </w:r>
          </w:p>
          <w:p w:rsidR="009242A3" w:rsidRPr="002564A7" w:rsidRDefault="009242A3" w:rsidP="00E938ED">
            <w:pPr>
              <w:pStyle w:val="a9"/>
              <w:widowControl w:val="0"/>
              <w:spacing w:after="0"/>
              <w:rPr>
                <w:color w:val="000000" w:themeColor="text1"/>
                <w:sz w:val="18"/>
                <w:szCs w:val="18"/>
              </w:rPr>
            </w:pPr>
            <w:r w:rsidRPr="002564A7">
              <w:rPr>
                <w:color w:val="000000" w:themeColor="text1"/>
                <w:sz w:val="18"/>
                <w:szCs w:val="18"/>
              </w:rPr>
              <w:t>15. Образовательная  сессия по предметной области «Технология» для специалистов Центров образования цифрового и гуманитарного профилей «Точка роста» Свердловской области, ГАНОУ СО "Дворец Молодёжи", 13.08.2020</w:t>
            </w:r>
          </w:p>
          <w:p w:rsidR="009242A3" w:rsidRPr="002564A7" w:rsidRDefault="009242A3" w:rsidP="00E938ED">
            <w:pPr>
              <w:pStyle w:val="a9"/>
              <w:widowControl w:val="0"/>
              <w:spacing w:after="0"/>
              <w:rPr>
                <w:color w:val="000000" w:themeColor="text1"/>
                <w:sz w:val="18"/>
                <w:szCs w:val="18"/>
              </w:rPr>
            </w:pPr>
            <w:r w:rsidRPr="002564A7">
              <w:rPr>
                <w:color w:val="000000" w:themeColor="text1"/>
                <w:sz w:val="18"/>
                <w:szCs w:val="18"/>
              </w:rPr>
              <w:t>16. Образовательная сессия по предмету «Информатика» для специалистов Центров образования цифрового и гуманитарного профилей «Точка роста» Свердловской области, ГАНОУ СО "Дворец Молодёжи", 08.08.2020</w:t>
            </w:r>
          </w:p>
          <w:p w:rsidR="009242A3" w:rsidRPr="002564A7" w:rsidRDefault="009242A3" w:rsidP="00E938ED">
            <w:pPr>
              <w:rPr>
                <w:color w:val="000000" w:themeColor="text1"/>
                <w:sz w:val="18"/>
                <w:szCs w:val="18"/>
              </w:rPr>
            </w:pPr>
            <w:r w:rsidRPr="002564A7">
              <w:rPr>
                <w:color w:val="000000" w:themeColor="text1"/>
                <w:sz w:val="18"/>
                <w:szCs w:val="18"/>
              </w:rPr>
              <w:t>17. Вебинар "Элементарные действия / Программирование TRIK Studio", ООО "КиберТех", 27.08.2020</w:t>
            </w:r>
          </w:p>
          <w:p w:rsidR="009242A3" w:rsidRPr="002564A7" w:rsidRDefault="009242A3" w:rsidP="00E938ED">
            <w:pPr>
              <w:rPr>
                <w:color w:val="000000" w:themeColor="text1"/>
                <w:sz w:val="18"/>
                <w:szCs w:val="18"/>
              </w:rPr>
            </w:pPr>
            <w:r w:rsidRPr="002564A7">
              <w:rPr>
                <w:color w:val="000000" w:themeColor="text1"/>
                <w:sz w:val="18"/>
                <w:szCs w:val="18"/>
              </w:rPr>
              <w:t xml:space="preserve">18. </w:t>
            </w:r>
            <w:r w:rsidRPr="002564A7">
              <w:rPr>
                <w:color w:val="000000" w:themeColor="text1"/>
                <w:sz w:val="18"/>
                <w:szCs w:val="18"/>
                <w:lang w:val="en-US"/>
              </w:rPr>
              <w:t>GOOGLE</w:t>
            </w:r>
            <w:r w:rsidRPr="002564A7">
              <w:rPr>
                <w:color w:val="000000" w:themeColor="text1"/>
                <w:sz w:val="18"/>
                <w:szCs w:val="18"/>
              </w:rPr>
              <w:t>-МАРАФОН: использование онлайн инструментов в организации образовательного процесса и администрирования работы образовательной организации 20ч.</w:t>
            </w:r>
          </w:p>
          <w:p w:rsidR="009242A3" w:rsidRPr="002564A7" w:rsidRDefault="009242A3" w:rsidP="00E938ED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2564A7">
              <w:rPr>
                <w:color w:val="000000" w:themeColor="text1"/>
                <w:sz w:val="18"/>
                <w:szCs w:val="18"/>
              </w:rPr>
              <w:t xml:space="preserve">19..Курсы «Образовательная робототехника как средство формирования УУД у обучающихся начального общего </w:t>
            </w:r>
            <w:r w:rsidRPr="002564A7">
              <w:rPr>
                <w:color w:val="000000" w:themeColor="text1"/>
                <w:sz w:val="18"/>
                <w:szCs w:val="18"/>
              </w:rPr>
              <w:lastRenderedPageBreak/>
              <w:t>образования.(32ч)</w:t>
            </w:r>
          </w:p>
          <w:p w:rsidR="009242A3" w:rsidRPr="002564A7" w:rsidRDefault="009242A3" w:rsidP="00E938ED">
            <w:pPr>
              <w:rPr>
                <w:color w:val="000000" w:themeColor="text1"/>
                <w:sz w:val="18"/>
                <w:szCs w:val="18"/>
              </w:rPr>
            </w:pPr>
            <w:r w:rsidRPr="002564A7">
              <w:rPr>
                <w:b/>
                <w:color w:val="000000" w:themeColor="text1"/>
                <w:sz w:val="18"/>
                <w:szCs w:val="18"/>
              </w:rPr>
              <w:t>20.</w:t>
            </w:r>
            <w:r w:rsidRPr="002564A7">
              <w:rPr>
                <w:color w:val="000000" w:themeColor="text1"/>
                <w:sz w:val="18"/>
                <w:szCs w:val="18"/>
              </w:rPr>
              <w:t xml:space="preserve"> Семинар практикум «Компетенции 21 века в дополнительном образовании»(8ч)</w:t>
            </w:r>
          </w:p>
          <w:p w:rsidR="009242A3" w:rsidRPr="002564A7" w:rsidRDefault="009242A3" w:rsidP="00E938ED">
            <w:pPr>
              <w:rPr>
                <w:color w:val="000000" w:themeColor="text1"/>
                <w:sz w:val="18"/>
                <w:szCs w:val="18"/>
              </w:rPr>
            </w:pPr>
            <w:r w:rsidRPr="002564A7">
              <w:rPr>
                <w:color w:val="000000" w:themeColor="text1"/>
                <w:sz w:val="18"/>
                <w:szCs w:val="18"/>
              </w:rPr>
              <w:t>21.</w:t>
            </w:r>
            <w:r w:rsidRPr="002564A7">
              <w:rPr>
                <w:bCs/>
                <w:color w:val="000000" w:themeColor="text1"/>
                <w:sz w:val="18"/>
                <w:szCs w:val="18"/>
                <w:shd w:val="clear" w:color="auto" w:fill="FFFFFF"/>
                <w:lang w:eastAsia="ru-RU"/>
              </w:rPr>
              <w:t xml:space="preserve"> Вебинар "МультиПрописи и форматы работы с ними</w:t>
            </w:r>
            <w:r w:rsidRPr="002564A7">
              <w:rPr>
                <w:b/>
                <w:bCs/>
                <w:color w:val="000000" w:themeColor="text1"/>
                <w:sz w:val="18"/>
                <w:szCs w:val="18"/>
                <w:shd w:val="clear" w:color="auto" w:fill="FFFFFF"/>
                <w:lang w:eastAsia="ru-RU"/>
              </w:rPr>
              <w:t xml:space="preserve">" </w:t>
            </w:r>
            <w:r w:rsidRPr="002564A7">
              <w:rPr>
                <w:bCs/>
                <w:color w:val="000000" w:themeColor="text1"/>
                <w:sz w:val="18"/>
                <w:szCs w:val="18"/>
                <w:shd w:val="clear" w:color="auto" w:fill="FFFFFF"/>
                <w:lang w:eastAsia="ru-RU"/>
              </w:rPr>
              <w:t>Компания Всероссийский форум Педагоги России инновации в образовании</w:t>
            </w:r>
          </w:p>
        </w:tc>
        <w:tc>
          <w:tcPr>
            <w:tcW w:w="2554" w:type="dxa"/>
          </w:tcPr>
          <w:p w:rsidR="009242A3" w:rsidRPr="002564A7" w:rsidRDefault="009242A3" w:rsidP="00E938ED">
            <w:pPr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2564A7">
              <w:rPr>
                <w:rFonts w:eastAsia="Calibri"/>
                <w:color w:val="000000" w:themeColor="text1"/>
                <w:sz w:val="18"/>
                <w:szCs w:val="18"/>
              </w:rPr>
              <w:lastRenderedPageBreak/>
              <w:t>1. Конкурс на соискание премий Губернатора Свердловской области, 2021.</w:t>
            </w:r>
          </w:p>
          <w:p w:rsidR="009242A3" w:rsidRPr="002564A7" w:rsidRDefault="009242A3" w:rsidP="00E938ED">
            <w:pPr>
              <w:rPr>
                <w:color w:val="000000" w:themeColor="text1"/>
                <w:sz w:val="18"/>
                <w:szCs w:val="18"/>
              </w:rPr>
            </w:pPr>
            <w:r w:rsidRPr="002564A7">
              <w:rPr>
                <w:rFonts w:eastAsia="Calibri"/>
                <w:color w:val="000000" w:themeColor="text1"/>
                <w:sz w:val="18"/>
                <w:szCs w:val="18"/>
              </w:rPr>
              <w:t xml:space="preserve">2. </w:t>
            </w:r>
            <w:r w:rsidRPr="002564A7">
              <w:rPr>
                <w:color w:val="000000" w:themeColor="text1"/>
                <w:sz w:val="18"/>
                <w:szCs w:val="18"/>
              </w:rPr>
              <w:t>Муниципальный этап конкурса «Сердце отдаю детям»</w:t>
            </w:r>
          </w:p>
          <w:p w:rsidR="009242A3" w:rsidRPr="002564A7" w:rsidRDefault="009242A3" w:rsidP="00E938ED">
            <w:pPr>
              <w:rPr>
                <w:color w:val="000000" w:themeColor="text1"/>
                <w:sz w:val="18"/>
                <w:szCs w:val="18"/>
              </w:rPr>
            </w:pPr>
            <w:r w:rsidRPr="002564A7">
              <w:rPr>
                <w:b/>
                <w:color w:val="000000" w:themeColor="text1"/>
                <w:sz w:val="18"/>
                <w:szCs w:val="18"/>
              </w:rPr>
              <w:lastRenderedPageBreak/>
              <w:t>2</w:t>
            </w:r>
            <w:r w:rsidRPr="002564A7">
              <w:rPr>
                <w:color w:val="000000" w:themeColor="text1"/>
                <w:sz w:val="18"/>
                <w:szCs w:val="18"/>
              </w:rPr>
              <w:t>Участие в районном конкурсе «Методическая копилка»</w:t>
            </w:r>
          </w:p>
          <w:p w:rsidR="009242A3" w:rsidRPr="002564A7" w:rsidRDefault="009242A3" w:rsidP="00E938ED">
            <w:pPr>
              <w:rPr>
                <w:color w:val="000000" w:themeColor="text1"/>
                <w:sz w:val="18"/>
                <w:szCs w:val="18"/>
              </w:rPr>
            </w:pPr>
            <w:r w:rsidRPr="002564A7">
              <w:rPr>
                <w:b/>
                <w:color w:val="000000" w:themeColor="text1"/>
                <w:sz w:val="18"/>
                <w:szCs w:val="18"/>
              </w:rPr>
              <w:t>3</w:t>
            </w:r>
            <w:r w:rsidRPr="002564A7">
              <w:rPr>
                <w:color w:val="000000" w:themeColor="text1"/>
                <w:sz w:val="18"/>
                <w:szCs w:val="18"/>
              </w:rPr>
              <w:t>.Участие в Областном конкурсе «Сердце отдаю детям»</w:t>
            </w:r>
          </w:p>
        </w:tc>
        <w:tc>
          <w:tcPr>
            <w:tcW w:w="3683" w:type="dxa"/>
          </w:tcPr>
          <w:p w:rsidR="009242A3" w:rsidRPr="002564A7" w:rsidRDefault="009242A3" w:rsidP="00E938ED">
            <w:pPr>
              <w:rPr>
                <w:color w:val="000000" w:themeColor="text1"/>
                <w:sz w:val="18"/>
                <w:szCs w:val="18"/>
              </w:rPr>
            </w:pPr>
            <w:r w:rsidRPr="002564A7">
              <w:rPr>
                <w:color w:val="000000" w:themeColor="text1"/>
                <w:sz w:val="18"/>
                <w:szCs w:val="18"/>
              </w:rPr>
              <w:lastRenderedPageBreak/>
              <w:t>1. Мастер-класс "Школьник! Лови момент!" : 1)"Журавль"</w:t>
            </w:r>
          </w:p>
          <w:p w:rsidR="009242A3" w:rsidRPr="002564A7" w:rsidRDefault="009242A3" w:rsidP="00E938ED">
            <w:pPr>
              <w:rPr>
                <w:color w:val="000000" w:themeColor="text1"/>
                <w:sz w:val="18"/>
                <w:szCs w:val="18"/>
              </w:rPr>
            </w:pPr>
            <w:r w:rsidRPr="002564A7">
              <w:rPr>
                <w:color w:val="000000" w:themeColor="text1"/>
                <w:sz w:val="18"/>
                <w:szCs w:val="18"/>
              </w:rPr>
              <w:t>2)"Звезда"</w:t>
            </w:r>
          </w:p>
          <w:p w:rsidR="009242A3" w:rsidRPr="002564A7" w:rsidRDefault="009242A3" w:rsidP="00E938ED">
            <w:pPr>
              <w:widowControl w:val="0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2564A7">
              <w:rPr>
                <w:color w:val="000000" w:themeColor="text1"/>
                <w:sz w:val="18"/>
                <w:szCs w:val="18"/>
              </w:rPr>
              <w:t xml:space="preserve">2. </w:t>
            </w:r>
            <w:r w:rsidRPr="002564A7">
              <w:rPr>
                <w:rFonts w:eastAsia="Calibri"/>
                <w:color w:val="000000" w:themeColor="text1"/>
                <w:sz w:val="18"/>
                <w:szCs w:val="18"/>
              </w:rPr>
              <w:t>мастер-класс «Tinkercad - простой способ изучить 3D-моделирование</w:t>
            </w:r>
          </w:p>
          <w:p w:rsidR="009242A3" w:rsidRPr="002564A7" w:rsidRDefault="009242A3" w:rsidP="00E938ED">
            <w:pPr>
              <w:widowControl w:val="0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2564A7">
              <w:rPr>
                <w:rFonts w:eastAsia="Calibri"/>
                <w:color w:val="000000" w:themeColor="text1"/>
                <w:sz w:val="18"/>
                <w:szCs w:val="18"/>
              </w:rPr>
              <w:t>30.11.2020</w:t>
            </w:r>
          </w:p>
          <w:p w:rsidR="009242A3" w:rsidRPr="002564A7" w:rsidRDefault="009242A3" w:rsidP="00E938ED">
            <w:pPr>
              <w:widowControl w:val="0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2564A7">
              <w:rPr>
                <w:rFonts w:eastAsia="Calibri"/>
                <w:color w:val="000000" w:themeColor="text1"/>
                <w:sz w:val="18"/>
                <w:szCs w:val="18"/>
              </w:rPr>
              <w:lastRenderedPageBreak/>
              <w:t>3. мастер-класс на тему "з</w:t>
            </w:r>
            <w:r w:rsidRPr="002564A7">
              <w:rPr>
                <w:rFonts w:eastAsia="Calibri"/>
                <w:color w:val="000000" w:themeColor="text1"/>
                <w:sz w:val="18"/>
                <w:szCs w:val="18"/>
                <w:lang w:val="en-US"/>
              </w:rPr>
              <w:t>D</w:t>
            </w:r>
            <w:r w:rsidRPr="002564A7">
              <w:rPr>
                <w:rFonts w:eastAsia="Calibri"/>
                <w:color w:val="000000" w:themeColor="text1"/>
                <w:sz w:val="18"/>
                <w:szCs w:val="18"/>
              </w:rPr>
              <w:t xml:space="preserve"> -моделирование"</w:t>
            </w:r>
          </w:p>
          <w:p w:rsidR="009242A3" w:rsidRPr="002564A7" w:rsidRDefault="009242A3" w:rsidP="00E938ED">
            <w:pPr>
              <w:widowControl w:val="0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2564A7">
              <w:rPr>
                <w:rFonts w:eastAsia="Calibri"/>
                <w:color w:val="000000" w:themeColor="text1"/>
                <w:sz w:val="18"/>
                <w:szCs w:val="18"/>
              </w:rPr>
              <w:t>22.05.2020</w:t>
            </w:r>
          </w:p>
          <w:p w:rsidR="009242A3" w:rsidRPr="002564A7" w:rsidRDefault="009242A3" w:rsidP="00E938ED">
            <w:pPr>
              <w:widowControl w:val="0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2564A7">
              <w:rPr>
                <w:rFonts w:eastAsia="Calibri"/>
                <w:color w:val="000000" w:themeColor="text1"/>
                <w:sz w:val="18"/>
                <w:szCs w:val="18"/>
              </w:rPr>
              <w:t xml:space="preserve">4. мастер-класс «Скажи дронам </w:t>
            </w:r>
            <w:r w:rsidRPr="002564A7">
              <w:rPr>
                <w:rFonts w:eastAsia="Calibri"/>
                <w:color w:val="000000" w:themeColor="text1"/>
                <w:sz w:val="18"/>
                <w:szCs w:val="18"/>
                <w:lang w:val="en-US"/>
              </w:rPr>
              <w:t>Tello</w:t>
            </w:r>
            <w:r w:rsidRPr="002564A7">
              <w:rPr>
                <w:rFonts w:eastAsia="Calibri"/>
                <w:color w:val="000000" w:themeColor="text1"/>
                <w:sz w:val="18"/>
                <w:szCs w:val="18"/>
              </w:rPr>
              <w:t>»,. 29.12.2020</w:t>
            </w:r>
          </w:p>
          <w:p w:rsidR="009242A3" w:rsidRPr="002564A7" w:rsidRDefault="009242A3" w:rsidP="00E938ED">
            <w:pPr>
              <w:rPr>
                <w:color w:val="000000" w:themeColor="text1"/>
                <w:sz w:val="18"/>
                <w:szCs w:val="18"/>
              </w:rPr>
            </w:pPr>
            <w:r w:rsidRPr="002564A7">
              <w:rPr>
                <w:rFonts w:eastAsia="Calibri"/>
                <w:color w:val="000000" w:themeColor="text1"/>
                <w:sz w:val="18"/>
                <w:szCs w:val="18"/>
              </w:rPr>
              <w:t xml:space="preserve">5. </w:t>
            </w:r>
            <w:r w:rsidRPr="002564A7">
              <w:rPr>
                <w:color w:val="000000" w:themeColor="text1"/>
                <w:sz w:val="18"/>
                <w:szCs w:val="18"/>
              </w:rPr>
              <w:t>районный семинар - практикум «Использование активных форм и методов в организации и проведении воспитательной работы в школе».</w:t>
            </w:r>
          </w:p>
          <w:p w:rsidR="009242A3" w:rsidRPr="002564A7" w:rsidRDefault="009242A3" w:rsidP="00E938ED">
            <w:pPr>
              <w:widowControl w:val="0"/>
              <w:rPr>
                <w:color w:val="000000" w:themeColor="text1"/>
                <w:sz w:val="18"/>
                <w:szCs w:val="18"/>
              </w:rPr>
            </w:pPr>
            <w:r w:rsidRPr="002564A7">
              <w:rPr>
                <w:color w:val="000000" w:themeColor="text1"/>
                <w:sz w:val="18"/>
                <w:szCs w:val="18"/>
              </w:rPr>
              <w:t>«Паперкрафт»: моделирование из бумаги</w:t>
            </w:r>
          </w:p>
          <w:p w:rsidR="009242A3" w:rsidRPr="002564A7" w:rsidRDefault="009242A3" w:rsidP="00E938ED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2564A7">
              <w:rPr>
                <w:color w:val="000000" w:themeColor="text1"/>
                <w:sz w:val="18"/>
                <w:szCs w:val="18"/>
              </w:rPr>
              <w:t>6. Мастер-класс на День открытых дверей «Мастерская инженерных гениев»</w:t>
            </w:r>
          </w:p>
          <w:p w:rsidR="009242A3" w:rsidRPr="002564A7" w:rsidRDefault="009242A3" w:rsidP="00E938ED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2564A7">
              <w:rPr>
                <w:b/>
                <w:color w:val="000000" w:themeColor="text1"/>
                <w:sz w:val="18"/>
                <w:szCs w:val="18"/>
              </w:rPr>
              <w:t>7</w:t>
            </w:r>
            <w:r w:rsidRPr="002564A7">
              <w:rPr>
                <w:color w:val="000000" w:themeColor="text1"/>
                <w:sz w:val="18"/>
                <w:szCs w:val="18"/>
              </w:rPr>
              <w:t>. Поведение практикума «Простые механизмы»</w:t>
            </w:r>
          </w:p>
          <w:p w:rsidR="009242A3" w:rsidRPr="002564A7" w:rsidRDefault="009242A3" w:rsidP="00E938ED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2564A7">
              <w:rPr>
                <w:b/>
                <w:color w:val="000000" w:themeColor="text1"/>
                <w:sz w:val="18"/>
                <w:szCs w:val="18"/>
              </w:rPr>
              <w:t>8</w:t>
            </w:r>
            <w:r w:rsidRPr="002564A7">
              <w:rPr>
                <w:color w:val="000000" w:themeColor="text1"/>
                <w:sz w:val="18"/>
                <w:szCs w:val="18"/>
              </w:rPr>
              <w:t>. Мастер-класс в секции творческой методической группы «Образовательные лего технологии»</w:t>
            </w:r>
          </w:p>
          <w:p w:rsidR="009242A3" w:rsidRPr="002564A7" w:rsidRDefault="009242A3" w:rsidP="00E938ED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2564A7">
              <w:rPr>
                <w:b/>
                <w:color w:val="000000" w:themeColor="text1"/>
                <w:sz w:val="18"/>
                <w:szCs w:val="18"/>
              </w:rPr>
              <w:t>9</w:t>
            </w:r>
            <w:r w:rsidRPr="002564A7">
              <w:rPr>
                <w:color w:val="000000" w:themeColor="text1"/>
                <w:sz w:val="18"/>
                <w:szCs w:val="18"/>
              </w:rPr>
              <w:t>. Открытый урок на платформе Yotube «Простой механизм» «Снегоуборочная машина» «Вратарь» «Театр теней лего»</w:t>
            </w:r>
          </w:p>
          <w:p w:rsidR="009242A3" w:rsidRPr="002564A7" w:rsidRDefault="009242A3" w:rsidP="00E938ED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2564A7">
              <w:rPr>
                <w:b/>
                <w:color w:val="000000" w:themeColor="text1"/>
                <w:sz w:val="18"/>
                <w:szCs w:val="18"/>
              </w:rPr>
              <w:t>10</w:t>
            </w:r>
            <w:r w:rsidRPr="002564A7">
              <w:rPr>
                <w:color w:val="000000" w:themeColor="text1"/>
                <w:sz w:val="18"/>
                <w:szCs w:val="18"/>
              </w:rPr>
              <w:t>.Интегрированное занятие «Интерфейс программирования на английском языке»</w:t>
            </w:r>
          </w:p>
          <w:p w:rsidR="009242A3" w:rsidRPr="002564A7" w:rsidRDefault="009242A3" w:rsidP="00E938ED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2564A7">
              <w:rPr>
                <w:b/>
                <w:color w:val="000000" w:themeColor="text1"/>
                <w:sz w:val="18"/>
                <w:szCs w:val="18"/>
              </w:rPr>
              <w:t>11</w:t>
            </w:r>
            <w:r w:rsidRPr="002564A7">
              <w:rPr>
                <w:color w:val="000000" w:themeColor="text1"/>
                <w:sz w:val="18"/>
                <w:szCs w:val="18"/>
              </w:rPr>
              <w:t>.Проведение мастер-класса в районной библиотеке «Год науки и техники»</w:t>
            </w:r>
          </w:p>
          <w:p w:rsidR="009242A3" w:rsidRPr="002564A7" w:rsidRDefault="009242A3" w:rsidP="00E938ED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2564A7">
              <w:rPr>
                <w:color w:val="000000" w:themeColor="text1"/>
                <w:sz w:val="18"/>
                <w:szCs w:val="18"/>
              </w:rPr>
              <w:t>.Мастер-класс «Голодный Аллигатор», «Дрон», «Мульстудия», «3Д – моделирование»</w:t>
            </w:r>
          </w:p>
          <w:p w:rsidR="009242A3" w:rsidRPr="002564A7" w:rsidRDefault="009242A3" w:rsidP="00E938ED">
            <w:pPr>
              <w:widowControl w:val="0"/>
              <w:rPr>
                <w:color w:val="000000" w:themeColor="text1"/>
                <w:sz w:val="18"/>
                <w:szCs w:val="18"/>
              </w:rPr>
            </w:pPr>
            <w:r w:rsidRPr="002564A7">
              <w:rPr>
                <w:b/>
                <w:color w:val="000000" w:themeColor="text1"/>
                <w:sz w:val="18"/>
                <w:szCs w:val="18"/>
              </w:rPr>
              <w:t>12.</w:t>
            </w:r>
            <w:r w:rsidRPr="002564A7">
              <w:rPr>
                <w:color w:val="000000" w:themeColor="text1"/>
                <w:sz w:val="18"/>
                <w:szCs w:val="18"/>
              </w:rPr>
              <w:t>Мастер-класс на Библионочь 2021 «Путь к звездам»</w:t>
            </w:r>
          </w:p>
          <w:p w:rsidR="009242A3" w:rsidRPr="002564A7" w:rsidRDefault="009242A3" w:rsidP="00E938ED">
            <w:pPr>
              <w:autoSpaceDE w:val="0"/>
              <w:autoSpaceDN w:val="0"/>
              <w:adjustRightInd w:val="0"/>
              <w:ind w:firstLine="34"/>
              <w:jc w:val="both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564A7">
              <w:rPr>
                <w:color w:val="000000" w:themeColor="text1"/>
                <w:sz w:val="18"/>
                <w:szCs w:val="18"/>
              </w:rPr>
              <w:t xml:space="preserve">13. </w:t>
            </w:r>
            <w:r w:rsidRPr="002564A7">
              <w:rPr>
                <w:color w:val="000000" w:themeColor="text1"/>
                <w:sz w:val="18"/>
                <w:szCs w:val="18"/>
                <w:lang w:eastAsia="ru-RU"/>
              </w:rPr>
              <w:t xml:space="preserve">мастер-класс «Возможности использования мультипликации с детьми младшего школьного возраста» в рамках районного семинара-практикума «Использование активных форм и методов в организации и проведении воспитательной работы в школе» (ноябрь 2020 г.); </w:t>
            </w:r>
          </w:p>
          <w:p w:rsidR="009242A3" w:rsidRPr="002564A7" w:rsidRDefault="009242A3" w:rsidP="00E938ED">
            <w:pPr>
              <w:autoSpaceDE w:val="0"/>
              <w:autoSpaceDN w:val="0"/>
              <w:adjustRightInd w:val="0"/>
              <w:ind w:firstLine="34"/>
              <w:jc w:val="both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564A7">
              <w:rPr>
                <w:color w:val="000000" w:themeColor="text1"/>
                <w:sz w:val="18"/>
                <w:szCs w:val="18"/>
                <w:lang w:eastAsia="ru-RU"/>
              </w:rPr>
              <w:t>14. мастер-класс «Здоровьесберегающие технологии на занятиях в детском творческом объединении «Мульстудия» (5 февраля 2021 г.);</w:t>
            </w:r>
          </w:p>
          <w:p w:rsidR="009242A3" w:rsidRPr="002564A7" w:rsidRDefault="009242A3" w:rsidP="00E938ED">
            <w:pPr>
              <w:widowControl w:val="0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</w:tcPr>
          <w:p w:rsidR="009242A3" w:rsidRPr="002564A7" w:rsidRDefault="009242A3" w:rsidP="00E938ED">
            <w:pPr>
              <w:widowControl w:val="0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2564A7">
              <w:rPr>
                <w:rFonts w:eastAsia="Calibri"/>
                <w:color w:val="000000" w:themeColor="text1"/>
                <w:sz w:val="18"/>
                <w:szCs w:val="18"/>
              </w:rPr>
              <w:lastRenderedPageBreak/>
              <w:t>1. Областной фестиваль детского технического творчества «ТЕХНОFEST», 26.03.2021</w:t>
            </w:r>
          </w:p>
          <w:p w:rsidR="009242A3" w:rsidRPr="002564A7" w:rsidRDefault="009242A3" w:rsidP="00E938ED">
            <w:pPr>
              <w:widowControl w:val="0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2564A7">
              <w:rPr>
                <w:rFonts w:eastAsia="Calibri"/>
                <w:color w:val="000000" w:themeColor="text1"/>
                <w:sz w:val="18"/>
                <w:szCs w:val="18"/>
              </w:rPr>
              <w:t>2. ОРС «Энергетика будущего Уральского региона», 09.04.2021</w:t>
            </w:r>
          </w:p>
          <w:p w:rsidR="009242A3" w:rsidRPr="002564A7" w:rsidRDefault="009242A3" w:rsidP="00E938ED">
            <w:pPr>
              <w:widowControl w:val="0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2564A7">
              <w:rPr>
                <w:rFonts w:eastAsia="Calibri"/>
                <w:color w:val="000000" w:themeColor="text1"/>
                <w:sz w:val="18"/>
                <w:szCs w:val="18"/>
              </w:rPr>
              <w:t xml:space="preserve">3. «Талицкие инженеры на региональном </w:t>
            </w:r>
            <w:r w:rsidRPr="002564A7">
              <w:rPr>
                <w:rFonts w:eastAsia="Calibri"/>
                <w:color w:val="000000" w:themeColor="text1"/>
                <w:sz w:val="18"/>
                <w:szCs w:val="18"/>
              </w:rPr>
              <w:lastRenderedPageBreak/>
              <w:t>этапе Российской робототехнической олимпиады World Robot Olympiad», 24.05.2021</w:t>
            </w:r>
          </w:p>
          <w:p w:rsidR="009242A3" w:rsidRPr="002564A7" w:rsidRDefault="009242A3" w:rsidP="00E938ED">
            <w:pPr>
              <w:widowControl w:val="0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2564A7">
              <w:rPr>
                <w:rFonts w:eastAsia="Calibri"/>
                <w:color w:val="000000" w:themeColor="text1"/>
                <w:sz w:val="18"/>
                <w:szCs w:val="18"/>
              </w:rPr>
              <w:t>4. «Робофест Омск Онлайн 2020», 25.01.2021</w:t>
            </w:r>
          </w:p>
          <w:p w:rsidR="009242A3" w:rsidRPr="002564A7" w:rsidRDefault="009242A3" w:rsidP="00E938ED">
            <w:pPr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2564A7">
              <w:rPr>
                <w:rFonts w:eastAsia="Calibri"/>
                <w:color w:val="000000" w:themeColor="text1"/>
                <w:sz w:val="18"/>
                <w:szCs w:val="18"/>
              </w:rPr>
              <w:t>5. Итоги районных соревнований «Дрон – рейсинг», 28.12.2020</w:t>
            </w:r>
          </w:p>
          <w:p w:rsidR="009242A3" w:rsidRPr="002564A7" w:rsidRDefault="009242A3" w:rsidP="00E938ED">
            <w:pPr>
              <w:rPr>
                <w:color w:val="000000" w:themeColor="text1"/>
                <w:sz w:val="18"/>
                <w:szCs w:val="18"/>
              </w:rPr>
            </w:pPr>
            <w:r w:rsidRPr="002564A7">
              <w:rPr>
                <w:rFonts w:eastAsia="Calibri"/>
                <w:color w:val="000000" w:themeColor="text1"/>
                <w:sz w:val="18"/>
                <w:szCs w:val="18"/>
              </w:rPr>
              <w:t xml:space="preserve">6. </w:t>
            </w:r>
            <w:r w:rsidRPr="002564A7">
              <w:rPr>
                <w:color w:val="000000" w:themeColor="text1"/>
                <w:sz w:val="18"/>
                <w:szCs w:val="18"/>
              </w:rPr>
              <w:t>15.02.2021 статья г.Екатеринбург "КОМПЬЮТЕРНАЯ ГРАМОТНОСТЬ В НАЧАЛЬНЫХ КЛАСС – УСПЕХ В ОБУЧЕНИИ" 7 межрегиональная научно-практическая конференция "Дополнительное образование детей: ресурсы развития"</w:t>
            </w:r>
          </w:p>
          <w:p w:rsidR="009242A3" w:rsidRPr="002564A7" w:rsidRDefault="009242A3" w:rsidP="00E938ED">
            <w:pPr>
              <w:rPr>
                <w:color w:val="000000" w:themeColor="text1"/>
                <w:sz w:val="18"/>
                <w:szCs w:val="18"/>
                <w:lang w:eastAsia="ru-RU"/>
              </w:rPr>
            </w:pPr>
            <w:r w:rsidRPr="002564A7">
              <w:rPr>
                <w:color w:val="000000" w:themeColor="text1"/>
                <w:sz w:val="18"/>
                <w:szCs w:val="18"/>
              </w:rPr>
              <w:t xml:space="preserve">7. </w:t>
            </w:r>
            <w:r w:rsidRPr="002564A7">
              <w:rPr>
                <w:color w:val="000000" w:themeColor="text1"/>
                <w:sz w:val="18"/>
                <w:szCs w:val="18"/>
                <w:lang w:eastAsia="ru-RU"/>
              </w:rPr>
              <w:t xml:space="preserve">23.10.2020. Выставка "Мои первые успехи" </w:t>
            </w:r>
          </w:p>
          <w:p w:rsidR="009242A3" w:rsidRPr="002564A7" w:rsidRDefault="009242A3" w:rsidP="00E938ED">
            <w:pPr>
              <w:rPr>
                <w:color w:val="000000" w:themeColor="text1"/>
                <w:sz w:val="18"/>
                <w:szCs w:val="18"/>
                <w:lang w:eastAsia="ru-RU"/>
              </w:rPr>
            </w:pPr>
            <w:r w:rsidRPr="002564A7">
              <w:rPr>
                <w:color w:val="000000" w:themeColor="text1"/>
                <w:sz w:val="18"/>
                <w:szCs w:val="18"/>
                <w:lang w:eastAsia="ru-RU"/>
              </w:rPr>
              <w:t>8. 19.02.2021. Игровая программа "Легко ли быть солдатом".</w:t>
            </w:r>
          </w:p>
          <w:p w:rsidR="009242A3" w:rsidRPr="002564A7" w:rsidRDefault="009242A3" w:rsidP="00E938ED">
            <w:pPr>
              <w:rPr>
                <w:color w:val="000000" w:themeColor="text1"/>
                <w:sz w:val="18"/>
                <w:szCs w:val="18"/>
              </w:rPr>
            </w:pPr>
            <w:r w:rsidRPr="002564A7">
              <w:rPr>
                <w:color w:val="000000" w:themeColor="text1"/>
                <w:sz w:val="18"/>
                <w:szCs w:val="18"/>
                <w:lang w:eastAsia="ru-RU"/>
              </w:rPr>
              <w:t>9.</w:t>
            </w:r>
            <w:r w:rsidRPr="002564A7">
              <w:rPr>
                <w:color w:val="000000" w:themeColor="text1"/>
                <w:sz w:val="18"/>
                <w:szCs w:val="18"/>
              </w:rPr>
              <w:t xml:space="preserve"> (28.09.2020)«От кубка до робота»</w:t>
            </w:r>
          </w:p>
          <w:p w:rsidR="009242A3" w:rsidRPr="002564A7" w:rsidRDefault="009242A3" w:rsidP="00E938ED">
            <w:pPr>
              <w:rPr>
                <w:color w:val="000000" w:themeColor="text1"/>
                <w:sz w:val="18"/>
                <w:szCs w:val="18"/>
              </w:rPr>
            </w:pPr>
            <w:r w:rsidRPr="002564A7">
              <w:rPr>
                <w:color w:val="000000" w:themeColor="text1"/>
                <w:sz w:val="18"/>
                <w:szCs w:val="18"/>
              </w:rPr>
              <w:t>10.(02.10.20) «Мы познаем мир»</w:t>
            </w:r>
          </w:p>
          <w:p w:rsidR="009242A3" w:rsidRPr="002564A7" w:rsidRDefault="009242A3" w:rsidP="00E938ED">
            <w:pPr>
              <w:rPr>
                <w:color w:val="000000" w:themeColor="text1"/>
                <w:sz w:val="18"/>
                <w:szCs w:val="18"/>
              </w:rPr>
            </w:pPr>
            <w:r w:rsidRPr="002564A7">
              <w:rPr>
                <w:color w:val="000000" w:themeColor="text1"/>
                <w:sz w:val="18"/>
                <w:szCs w:val="18"/>
              </w:rPr>
              <w:t>11. (10.12.2020) «Весело играем в лего»</w:t>
            </w:r>
          </w:p>
          <w:p w:rsidR="009242A3" w:rsidRPr="002564A7" w:rsidRDefault="009242A3" w:rsidP="00E938ED">
            <w:pPr>
              <w:rPr>
                <w:color w:val="000000" w:themeColor="text1"/>
                <w:sz w:val="18"/>
                <w:szCs w:val="18"/>
              </w:rPr>
            </w:pPr>
            <w:r w:rsidRPr="002564A7">
              <w:rPr>
                <w:color w:val="000000" w:themeColor="text1"/>
                <w:sz w:val="18"/>
                <w:szCs w:val="18"/>
              </w:rPr>
              <w:t xml:space="preserve">4.(22.12.2020) «Зимние забавы» </w:t>
            </w:r>
          </w:p>
          <w:p w:rsidR="009242A3" w:rsidRPr="002564A7" w:rsidRDefault="009242A3" w:rsidP="00E938ED">
            <w:pPr>
              <w:rPr>
                <w:color w:val="000000" w:themeColor="text1"/>
                <w:sz w:val="18"/>
                <w:szCs w:val="18"/>
              </w:rPr>
            </w:pPr>
            <w:r w:rsidRPr="002564A7">
              <w:rPr>
                <w:color w:val="000000" w:themeColor="text1"/>
                <w:sz w:val="18"/>
                <w:szCs w:val="18"/>
              </w:rPr>
              <w:t xml:space="preserve">12.14.01.21)«Результаты межрегионального конкурса методических разработок». </w:t>
            </w:r>
          </w:p>
          <w:p w:rsidR="009242A3" w:rsidRPr="002564A7" w:rsidRDefault="009242A3" w:rsidP="00E938ED">
            <w:pPr>
              <w:rPr>
                <w:color w:val="000000" w:themeColor="text1"/>
                <w:sz w:val="18"/>
                <w:szCs w:val="18"/>
              </w:rPr>
            </w:pPr>
            <w:r w:rsidRPr="002564A7">
              <w:rPr>
                <w:color w:val="000000" w:themeColor="text1"/>
                <w:sz w:val="18"/>
                <w:szCs w:val="18"/>
              </w:rPr>
              <w:t>13.(29.02.21)"Игры народов мира»</w:t>
            </w:r>
          </w:p>
          <w:p w:rsidR="009242A3" w:rsidRPr="002564A7" w:rsidRDefault="009242A3" w:rsidP="00E938ED">
            <w:pPr>
              <w:rPr>
                <w:color w:val="000000" w:themeColor="text1"/>
                <w:sz w:val="18"/>
                <w:szCs w:val="18"/>
              </w:rPr>
            </w:pPr>
            <w:r w:rsidRPr="002564A7">
              <w:rPr>
                <w:color w:val="000000" w:themeColor="text1"/>
                <w:sz w:val="18"/>
                <w:szCs w:val="18"/>
              </w:rPr>
              <w:t xml:space="preserve">14.(03.03.21)"Интеграция английского и легоконструирования" </w:t>
            </w:r>
          </w:p>
          <w:p w:rsidR="009242A3" w:rsidRPr="002564A7" w:rsidRDefault="009242A3" w:rsidP="00E938ED">
            <w:pPr>
              <w:rPr>
                <w:color w:val="000000" w:themeColor="text1"/>
                <w:sz w:val="18"/>
                <w:szCs w:val="18"/>
              </w:rPr>
            </w:pPr>
            <w:r w:rsidRPr="002564A7">
              <w:rPr>
                <w:color w:val="000000" w:themeColor="text1"/>
                <w:sz w:val="18"/>
                <w:szCs w:val="18"/>
              </w:rPr>
              <w:t>8.(19.03.21)"Турнир роботы Вперёд!".</w:t>
            </w:r>
          </w:p>
          <w:p w:rsidR="009242A3" w:rsidRPr="002564A7" w:rsidRDefault="009242A3" w:rsidP="00E938ED">
            <w:pPr>
              <w:rPr>
                <w:color w:val="000000" w:themeColor="text1"/>
                <w:sz w:val="18"/>
                <w:szCs w:val="18"/>
              </w:rPr>
            </w:pPr>
            <w:r w:rsidRPr="002564A7">
              <w:rPr>
                <w:color w:val="000000" w:themeColor="text1"/>
                <w:sz w:val="18"/>
                <w:szCs w:val="18"/>
              </w:rPr>
              <w:t xml:space="preserve">15.(24.03.21) «Поход в пожврную часть» </w:t>
            </w:r>
          </w:p>
          <w:p w:rsidR="009242A3" w:rsidRPr="002564A7" w:rsidRDefault="009242A3" w:rsidP="00E938ED">
            <w:pPr>
              <w:rPr>
                <w:color w:val="000000" w:themeColor="text1"/>
                <w:sz w:val="18"/>
                <w:szCs w:val="18"/>
              </w:rPr>
            </w:pPr>
            <w:r w:rsidRPr="002564A7">
              <w:rPr>
                <w:color w:val="000000" w:themeColor="text1"/>
                <w:sz w:val="18"/>
                <w:szCs w:val="18"/>
              </w:rPr>
              <w:t>16. (19.04.21) Кейс-игра Космическое путешествие"</w:t>
            </w:r>
          </w:p>
          <w:p w:rsidR="009242A3" w:rsidRPr="002564A7" w:rsidRDefault="009242A3" w:rsidP="00E938ED">
            <w:pPr>
              <w:rPr>
                <w:color w:val="000000" w:themeColor="text1"/>
                <w:sz w:val="18"/>
                <w:szCs w:val="18"/>
              </w:rPr>
            </w:pPr>
            <w:r w:rsidRPr="002564A7">
              <w:rPr>
                <w:color w:val="000000" w:themeColor="text1"/>
                <w:sz w:val="18"/>
                <w:szCs w:val="18"/>
              </w:rPr>
              <w:t>17.(24.05.21) «Берегите лес от пожара»</w:t>
            </w:r>
          </w:p>
          <w:p w:rsidR="009242A3" w:rsidRPr="002564A7" w:rsidRDefault="009242A3" w:rsidP="00E938ED">
            <w:pPr>
              <w:rPr>
                <w:color w:val="000000" w:themeColor="text1"/>
                <w:sz w:val="18"/>
                <w:szCs w:val="18"/>
              </w:rPr>
            </w:pPr>
            <w:r w:rsidRPr="002564A7">
              <w:rPr>
                <w:color w:val="000000" w:themeColor="text1"/>
                <w:sz w:val="18"/>
                <w:szCs w:val="18"/>
              </w:rPr>
              <w:t>18.(26.05.21) «Робофутбол»</w:t>
            </w:r>
          </w:p>
          <w:p w:rsidR="009242A3" w:rsidRPr="002564A7" w:rsidRDefault="009242A3" w:rsidP="00E938ED">
            <w:pPr>
              <w:rPr>
                <w:color w:val="000000" w:themeColor="text1"/>
                <w:sz w:val="18"/>
                <w:szCs w:val="18"/>
              </w:rPr>
            </w:pPr>
            <w:r w:rsidRPr="002564A7">
              <w:rPr>
                <w:color w:val="000000" w:themeColor="text1"/>
                <w:sz w:val="18"/>
                <w:szCs w:val="18"/>
              </w:rPr>
              <w:t>19.(28.05.21) «Здравствуй лето»</w:t>
            </w:r>
          </w:p>
        </w:tc>
      </w:tr>
    </w:tbl>
    <w:p w:rsidR="009242A3" w:rsidRPr="008F64DA" w:rsidRDefault="009242A3" w:rsidP="009242A3">
      <w:pPr>
        <w:jc w:val="center"/>
        <w:rPr>
          <w:b/>
        </w:rPr>
      </w:pPr>
    </w:p>
    <w:p w:rsidR="009242A3" w:rsidRPr="008F64DA" w:rsidRDefault="009242A3" w:rsidP="009242A3">
      <w:pPr>
        <w:jc w:val="center"/>
        <w:rPr>
          <w:b/>
        </w:rPr>
      </w:pPr>
      <w:r w:rsidRPr="008F64DA">
        <w:rPr>
          <w:b/>
        </w:rPr>
        <w:t xml:space="preserve">Участие обучающихся  в конкурсных мероприятий различного уровня </w:t>
      </w:r>
    </w:p>
    <w:tbl>
      <w:tblPr>
        <w:tblStyle w:val="a8"/>
        <w:tblW w:w="15134" w:type="dxa"/>
        <w:tblLayout w:type="fixed"/>
        <w:tblLook w:val="04A0" w:firstRow="1" w:lastRow="0" w:firstColumn="1" w:lastColumn="0" w:noHBand="0" w:noVBand="1"/>
      </w:tblPr>
      <w:tblGrid>
        <w:gridCol w:w="3085"/>
        <w:gridCol w:w="2977"/>
        <w:gridCol w:w="5103"/>
        <w:gridCol w:w="1984"/>
        <w:gridCol w:w="1985"/>
      </w:tblGrid>
      <w:tr w:rsidR="009242A3" w:rsidRPr="009242A3" w:rsidTr="004D482A">
        <w:tc>
          <w:tcPr>
            <w:tcW w:w="3085" w:type="dxa"/>
            <w:shd w:val="clear" w:color="auto" w:fill="EEECE1" w:themeFill="background2"/>
          </w:tcPr>
          <w:p w:rsidR="009242A3" w:rsidRPr="009242A3" w:rsidRDefault="009242A3" w:rsidP="00E938ED">
            <w:pPr>
              <w:rPr>
                <w:sz w:val="18"/>
                <w:szCs w:val="18"/>
              </w:rPr>
            </w:pPr>
            <w:r w:rsidRPr="009242A3">
              <w:rPr>
                <w:sz w:val="18"/>
                <w:szCs w:val="18"/>
              </w:rPr>
              <w:t>Всероссийский  уровень</w:t>
            </w:r>
          </w:p>
        </w:tc>
        <w:tc>
          <w:tcPr>
            <w:tcW w:w="2977" w:type="dxa"/>
            <w:shd w:val="clear" w:color="auto" w:fill="EEECE1" w:themeFill="background2"/>
          </w:tcPr>
          <w:p w:rsidR="009242A3" w:rsidRPr="009242A3" w:rsidRDefault="009242A3" w:rsidP="00E938ED">
            <w:pPr>
              <w:rPr>
                <w:sz w:val="18"/>
                <w:szCs w:val="18"/>
              </w:rPr>
            </w:pPr>
            <w:r w:rsidRPr="009242A3">
              <w:rPr>
                <w:sz w:val="18"/>
                <w:szCs w:val="18"/>
              </w:rPr>
              <w:t>Межрегиональный уровень</w:t>
            </w:r>
          </w:p>
        </w:tc>
        <w:tc>
          <w:tcPr>
            <w:tcW w:w="5103" w:type="dxa"/>
            <w:shd w:val="clear" w:color="auto" w:fill="EEECE1" w:themeFill="background2"/>
          </w:tcPr>
          <w:p w:rsidR="009242A3" w:rsidRPr="009242A3" w:rsidRDefault="009242A3" w:rsidP="00E938ED">
            <w:pPr>
              <w:jc w:val="center"/>
              <w:rPr>
                <w:sz w:val="18"/>
                <w:szCs w:val="18"/>
              </w:rPr>
            </w:pPr>
            <w:r w:rsidRPr="009242A3">
              <w:rPr>
                <w:sz w:val="18"/>
                <w:szCs w:val="18"/>
              </w:rPr>
              <w:t>Областной уровень</w:t>
            </w:r>
          </w:p>
        </w:tc>
        <w:tc>
          <w:tcPr>
            <w:tcW w:w="1984" w:type="dxa"/>
            <w:shd w:val="clear" w:color="auto" w:fill="EEECE1" w:themeFill="background2"/>
          </w:tcPr>
          <w:p w:rsidR="009242A3" w:rsidRPr="009242A3" w:rsidRDefault="009242A3" w:rsidP="00E938ED">
            <w:pPr>
              <w:jc w:val="center"/>
              <w:rPr>
                <w:sz w:val="18"/>
                <w:szCs w:val="18"/>
              </w:rPr>
            </w:pPr>
            <w:r w:rsidRPr="009242A3">
              <w:rPr>
                <w:sz w:val="18"/>
                <w:szCs w:val="18"/>
              </w:rPr>
              <w:t>Районный уровень</w:t>
            </w:r>
          </w:p>
        </w:tc>
        <w:tc>
          <w:tcPr>
            <w:tcW w:w="1985" w:type="dxa"/>
            <w:shd w:val="clear" w:color="auto" w:fill="EEECE1" w:themeFill="background2"/>
          </w:tcPr>
          <w:p w:rsidR="009242A3" w:rsidRPr="009242A3" w:rsidRDefault="009242A3" w:rsidP="00E938ED">
            <w:pPr>
              <w:jc w:val="center"/>
              <w:rPr>
                <w:sz w:val="18"/>
                <w:szCs w:val="18"/>
              </w:rPr>
            </w:pPr>
            <w:r w:rsidRPr="009242A3">
              <w:rPr>
                <w:sz w:val="18"/>
                <w:szCs w:val="18"/>
              </w:rPr>
              <w:t>Школьный уровень</w:t>
            </w:r>
          </w:p>
        </w:tc>
      </w:tr>
      <w:tr w:rsidR="009242A3" w:rsidRPr="009242A3" w:rsidTr="004D482A">
        <w:trPr>
          <w:trHeight w:val="322"/>
        </w:trPr>
        <w:tc>
          <w:tcPr>
            <w:tcW w:w="3085" w:type="dxa"/>
            <w:vMerge w:val="restart"/>
          </w:tcPr>
          <w:p w:rsidR="009242A3" w:rsidRPr="009242A3" w:rsidRDefault="009242A3" w:rsidP="00E938ED">
            <w:pPr>
              <w:widowControl w:val="0"/>
              <w:rPr>
                <w:rFonts w:eastAsia="Calibri"/>
                <w:bCs/>
                <w:sz w:val="18"/>
                <w:szCs w:val="18"/>
              </w:rPr>
            </w:pPr>
            <w:r w:rsidRPr="009242A3">
              <w:rPr>
                <w:sz w:val="18"/>
                <w:szCs w:val="18"/>
              </w:rPr>
              <w:t xml:space="preserve">1. </w:t>
            </w:r>
            <w:r w:rsidRPr="009242A3">
              <w:rPr>
                <w:rFonts w:eastAsia="Calibri"/>
                <w:bCs/>
                <w:sz w:val="18"/>
                <w:szCs w:val="18"/>
              </w:rPr>
              <w:t>ITFEST, направление: "</w:t>
            </w:r>
            <w:r w:rsidRPr="009242A3">
              <w:rPr>
                <w:rFonts w:eastAsia="Calibri"/>
                <w:bCs/>
                <w:sz w:val="18"/>
                <w:szCs w:val="18"/>
                <w:lang w:val="en-US"/>
              </w:rPr>
              <w:t>Scratch</w:t>
            </w:r>
            <w:r w:rsidRPr="009242A3">
              <w:rPr>
                <w:rFonts w:eastAsia="Calibri"/>
                <w:bCs/>
                <w:sz w:val="18"/>
                <w:szCs w:val="18"/>
              </w:rPr>
              <w:t>", г. Москва </w:t>
            </w:r>
          </w:p>
          <w:p w:rsidR="009242A3" w:rsidRPr="009242A3" w:rsidRDefault="009242A3" w:rsidP="00E938ED">
            <w:pPr>
              <w:widowControl w:val="0"/>
              <w:rPr>
                <w:rFonts w:eastAsia="Calibri"/>
                <w:sz w:val="18"/>
                <w:szCs w:val="18"/>
              </w:rPr>
            </w:pPr>
            <w:r w:rsidRPr="009242A3">
              <w:rPr>
                <w:rFonts w:eastAsia="Calibri"/>
                <w:bCs/>
                <w:sz w:val="18"/>
                <w:szCs w:val="18"/>
              </w:rPr>
              <w:t xml:space="preserve">2. </w:t>
            </w:r>
            <w:r w:rsidRPr="009242A3">
              <w:rPr>
                <w:rFonts w:eastAsia="Calibri"/>
                <w:sz w:val="18"/>
                <w:szCs w:val="18"/>
              </w:rPr>
              <w:t xml:space="preserve">Всероссийская Олимпиада по программированию на </w:t>
            </w:r>
            <w:r w:rsidRPr="009242A3">
              <w:rPr>
                <w:rFonts w:eastAsia="Calibri"/>
                <w:sz w:val="18"/>
                <w:szCs w:val="18"/>
                <w:lang w:val="en-US"/>
              </w:rPr>
              <w:t>Scratch</w:t>
            </w:r>
          </w:p>
          <w:p w:rsidR="009242A3" w:rsidRPr="009242A3" w:rsidRDefault="009242A3" w:rsidP="00E938ED">
            <w:pPr>
              <w:widowControl w:val="0"/>
              <w:rPr>
                <w:rFonts w:eastAsia="Calibri"/>
                <w:bCs/>
                <w:sz w:val="18"/>
                <w:szCs w:val="18"/>
              </w:rPr>
            </w:pPr>
            <w:r w:rsidRPr="009242A3">
              <w:rPr>
                <w:rFonts w:eastAsia="Calibri"/>
                <w:sz w:val="18"/>
                <w:szCs w:val="18"/>
              </w:rPr>
              <w:t xml:space="preserve">3. </w:t>
            </w:r>
            <w:r w:rsidRPr="009242A3">
              <w:rPr>
                <w:rFonts w:eastAsia="Calibri"/>
                <w:bCs/>
                <w:sz w:val="18"/>
                <w:szCs w:val="18"/>
              </w:rPr>
              <w:t>Всероссийский конкурс “Научим Онлайн”, ITFEST, направление: "WEB-Разработка", г. Москва </w:t>
            </w:r>
          </w:p>
          <w:p w:rsidR="009242A3" w:rsidRPr="009242A3" w:rsidRDefault="009242A3" w:rsidP="00E938ED">
            <w:pPr>
              <w:widowControl w:val="0"/>
              <w:rPr>
                <w:bCs/>
                <w:sz w:val="18"/>
                <w:szCs w:val="18"/>
              </w:rPr>
            </w:pPr>
            <w:r w:rsidRPr="009242A3">
              <w:rPr>
                <w:rFonts w:eastAsia="Calibri"/>
                <w:sz w:val="18"/>
                <w:szCs w:val="18"/>
              </w:rPr>
              <w:t xml:space="preserve">4. </w:t>
            </w:r>
            <w:r w:rsidRPr="009242A3">
              <w:rPr>
                <w:bCs/>
                <w:sz w:val="18"/>
                <w:szCs w:val="18"/>
              </w:rPr>
              <w:t>Онлайн”, ITFEST, направление: "Системное Администрирование", г. Москва </w:t>
            </w:r>
          </w:p>
          <w:p w:rsidR="009242A3" w:rsidRPr="009242A3" w:rsidRDefault="009242A3" w:rsidP="00E938ED">
            <w:pPr>
              <w:pStyle w:val="a9"/>
              <w:widowControl w:val="0"/>
              <w:spacing w:after="0" w:line="240" w:lineRule="auto"/>
              <w:rPr>
                <w:rFonts w:eastAsia="Calibri"/>
                <w:bCs/>
                <w:sz w:val="18"/>
                <w:szCs w:val="18"/>
              </w:rPr>
            </w:pPr>
            <w:r w:rsidRPr="009242A3">
              <w:rPr>
                <w:bCs/>
                <w:sz w:val="18"/>
                <w:szCs w:val="18"/>
              </w:rPr>
              <w:t xml:space="preserve">5. </w:t>
            </w:r>
            <w:r w:rsidRPr="009242A3">
              <w:rPr>
                <w:rFonts w:eastAsia="Calibri"/>
                <w:bCs/>
                <w:sz w:val="18"/>
                <w:szCs w:val="18"/>
              </w:rPr>
              <w:t xml:space="preserve">Всероссийский конкурс “Научим Онлайн”, ITFEST, направление: "Программирование на </w:t>
            </w:r>
            <w:r w:rsidRPr="009242A3">
              <w:rPr>
                <w:rFonts w:eastAsia="Calibri"/>
                <w:bCs/>
                <w:sz w:val="18"/>
                <w:szCs w:val="18"/>
                <w:lang w:val="en-US"/>
              </w:rPr>
              <w:t>Phyton</w:t>
            </w:r>
            <w:r w:rsidRPr="009242A3">
              <w:rPr>
                <w:rFonts w:eastAsia="Calibri"/>
                <w:bCs/>
                <w:sz w:val="18"/>
                <w:szCs w:val="18"/>
              </w:rPr>
              <w:t>", г. Москва </w:t>
            </w:r>
          </w:p>
          <w:p w:rsidR="009242A3" w:rsidRPr="009242A3" w:rsidRDefault="009242A3" w:rsidP="00E938ED">
            <w:pPr>
              <w:pStyle w:val="1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242A3">
              <w:rPr>
                <w:rFonts w:eastAsia="Calibri" w:cs="Times New Roman"/>
                <w:sz w:val="18"/>
                <w:szCs w:val="18"/>
              </w:rPr>
              <w:t xml:space="preserve">6. </w:t>
            </w:r>
            <w:r w:rsidRPr="009242A3">
              <w:rPr>
                <w:rFonts w:eastAsia="Times New Roman" w:cs="Times New Roman"/>
                <w:sz w:val="18"/>
                <w:szCs w:val="18"/>
              </w:rPr>
              <w:t>Всероссийский конкурс «Изумрудный город»</w:t>
            </w:r>
          </w:p>
          <w:p w:rsidR="009242A3" w:rsidRPr="009242A3" w:rsidRDefault="009242A3" w:rsidP="00E938ED">
            <w:pPr>
              <w:pStyle w:val="1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242A3">
              <w:rPr>
                <w:rFonts w:eastAsia="Times New Roman" w:cs="Times New Roman"/>
                <w:sz w:val="18"/>
                <w:szCs w:val="18"/>
              </w:rPr>
              <w:t>Номинация «Звёздный космос»</w:t>
            </w:r>
          </w:p>
          <w:p w:rsidR="009242A3" w:rsidRPr="009242A3" w:rsidRDefault="009242A3" w:rsidP="00E938ED">
            <w:pPr>
              <w:pStyle w:val="1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9242A3">
              <w:rPr>
                <w:rFonts w:eastAsia="Times New Roman" w:cs="Times New Roman"/>
                <w:sz w:val="18"/>
                <w:szCs w:val="18"/>
              </w:rPr>
              <w:t xml:space="preserve">7. Всероссийский конкурс </w:t>
            </w:r>
            <w:r w:rsidRPr="009242A3">
              <w:rPr>
                <w:rFonts w:cs="Times New Roman"/>
                <w:sz w:val="18"/>
                <w:szCs w:val="18"/>
              </w:rPr>
              <w:t xml:space="preserve">«Арт-талант»  </w:t>
            </w:r>
          </w:p>
          <w:p w:rsidR="009242A3" w:rsidRPr="004D482A" w:rsidRDefault="009242A3" w:rsidP="004D482A">
            <w:pPr>
              <w:pStyle w:val="1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242A3">
              <w:rPr>
                <w:rFonts w:cs="Times New Roman"/>
                <w:sz w:val="18"/>
                <w:szCs w:val="18"/>
              </w:rPr>
              <w:t>8. Всероссийский конкурс «Урок цифры»</w:t>
            </w:r>
          </w:p>
          <w:p w:rsidR="009242A3" w:rsidRPr="009242A3" w:rsidRDefault="009242A3" w:rsidP="00E938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 w:val="restart"/>
          </w:tcPr>
          <w:p w:rsidR="009242A3" w:rsidRPr="009242A3" w:rsidRDefault="009242A3" w:rsidP="00E938ED">
            <w:pPr>
              <w:pStyle w:val="a9"/>
              <w:widowControl w:val="0"/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9242A3">
              <w:rPr>
                <w:sz w:val="18"/>
                <w:szCs w:val="18"/>
              </w:rPr>
              <w:t>1. Межрегиональный "Робофест-2020", г. Омск (Белевич Евгений, 1 место</w:t>
            </w:r>
          </w:p>
          <w:p w:rsidR="009242A3" w:rsidRPr="009242A3" w:rsidRDefault="009242A3" w:rsidP="00E938ED">
            <w:pPr>
              <w:pStyle w:val="a9"/>
              <w:spacing w:after="0" w:line="240" w:lineRule="auto"/>
              <w:rPr>
                <w:sz w:val="18"/>
                <w:szCs w:val="18"/>
              </w:rPr>
            </w:pPr>
            <w:r w:rsidRPr="009242A3">
              <w:rPr>
                <w:sz w:val="18"/>
                <w:szCs w:val="18"/>
              </w:rPr>
              <w:t>Лукоянов Михаил С., 1 место)</w:t>
            </w:r>
          </w:p>
          <w:p w:rsidR="009242A3" w:rsidRPr="009242A3" w:rsidRDefault="009242A3" w:rsidP="00E938ED">
            <w:pPr>
              <w:widowControl w:val="0"/>
              <w:rPr>
                <w:rFonts w:eastAsia="Calibri"/>
                <w:sz w:val="18"/>
                <w:szCs w:val="18"/>
              </w:rPr>
            </w:pPr>
            <w:r w:rsidRPr="009242A3">
              <w:rPr>
                <w:sz w:val="18"/>
                <w:szCs w:val="18"/>
              </w:rPr>
              <w:t xml:space="preserve">2. </w:t>
            </w:r>
            <w:r w:rsidRPr="009242A3">
              <w:rPr>
                <w:rFonts w:eastAsia="Calibri"/>
                <w:sz w:val="18"/>
                <w:szCs w:val="18"/>
              </w:rPr>
              <w:t xml:space="preserve">Межрегиональная олимпиада по Экстремальной робототехнике, г. Верхняя Пышма  </w:t>
            </w:r>
          </w:p>
          <w:p w:rsidR="009242A3" w:rsidRPr="009242A3" w:rsidRDefault="009242A3" w:rsidP="00E938ED">
            <w:pPr>
              <w:pStyle w:val="a9"/>
              <w:spacing w:after="0" w:line="240" w:lineRule="auto"/>
              <w:rPr>
                <w:sz w:val="18"/>
                <w:szCs w:val="18"/>
              </w:rPr>
            </w:pPr>
            <w:r w:rsidRPr="009242A3">
              <w:rPr>
                <w:rFonts w:eastAsia="Calibri"/>
                <w:sz w:val="18"/>
                <w:szCs w:val="18"/>
              </w:rPr>
              <w:t>3.</w:t>
            </w:r>
            <w:r w:rsidRPr="009242A3">
              <w:rPr>
                <w:sz w:val="18"/>
                <w:szCs w:val="18"/>
              </w:rPr>
              <w:t xml:space="preserve"> Международный конкурс «Удивительный мир лего».</w:t>
            </w:r>
          </w:p>
          <w:p w:rsidR="009242A3" w:rsidRPr="009242A3" w:rsidRDefault="009242A3" w:rsidP="00E938ED">
            <w:pPr>
              <w:pStyle w:val="a9"/>
              <w:spacing w:after="0" w:line="240" w:lineRule="auto"/>
              <w:rPr>
                <w:sz w:val="18"/>
                <w:szCs w:val="18"/>
              </w:rPr>
            </w:pPr>
            <w:r w:rsidRPr="009242A3">
              <w:rPr>
                <w:sz w:val="18"/>
                <w:szCs w:val="18"/>
              </w:rPr>
              <w:t>4. Международный конкурс игра по робототехнике «РобоОлимп»</w:t>
            </w:r>
          </w:p>
          <w:p w:rsidR="009242A3" w:rsidRPr="009242A3" w:rsidRDefault="009242A3" w:rsidP="00E938ED">
            <w:pPr>
              <w:pStyle w:val="a9"/>
              <w:spacing w:after="0"/>
              <w:rPr>
                <w:sz w:val="18"/>
                <w:szCs w:val="18"/>
              </w:rPr>
            </w:pPr>
            <w:r w:rsidRPr="009242A3">
              <w:rPr>
                <w:sz w:val="18"/>
                <w:szCs w:val="18"/>
              </w:rPr>
              <w:t>5. межрайонный конкурс детской мультипликации «Золотая рыбка»</w:t>
            </w:r>
          </w:p>
          <w:p w:rsidR="009242A3" w:rsidRPr="009242A3" w:rsidRDefault="009242A3" w:rsidP="00E938ED">
            <w:pPr>
              <w:pStyle w:val="a9"/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9242A3">
              <w:rPr>
                <w:sz w:val="18"/>
                <w:szCs w:val="18"/>
              </w:rPr>
              <w:t xml:space="preserve"> 6.. Межрайонный конкурс 3д – моделирования с помщью3Д – ручки « Зве3Да»</w:t>
            </w:r>
          </w:p>
          <w:p w:rsidR="009242A3" w:rsidRPr="009242A3" w:rsidRDefault="009242A3" w:rsidP="00E938ED">
            <w:pPr>
              <w:widowControl w:val="0"/>
              <w:rPr>
                <w:rFonts w:eastAsia="Calibri"/>
                <w:sz w:val="18"/>
                <w:szCs w:val="18"/>
              </w:rPr>
            </w:pPr>
          </w:p>
          <w:p w:rsidR="009242A3" w:rsidRPr="009242A3" w:rsidRDefault="009242A3" w:rsidP="00E938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03" w:type="dxa"/>
            <w:vMerge w:val="restart"/>
          </w:tcPr>
          <w:p w:rsidR="009242A3" w:rsidRPr="009242A3" w:rsidRDefault="009242A3" w:rsidP="00E938ED">
            <w:pPr>
              <w:widowControl w:val="0"/>
              <w:rPr>
                <w:rFonts w:eastAsia="Calibri"/>
                <w:bCs/>
                <w:sz w:val="18"/>
                <w:szCs w:val="18"/>
              </w:rPr>
            </w:pPr>
            <w:r w:rsidRPr="009242A3">
              <w:rPr>
                <w:sz w:val="18"/>
                <w:szCs w:val="18"/>
              </w:rPr>
              <w:t xml:space="preserve">1. </w:t>
            </w:r>
            <w:r w:rsidRPr="009242A3">
              <w:rPr>
                <w:rFonts w:eastAsia="Calibri"/>
                <w:bCs/>
                <w:sz w:val="18"/>
                <w:szCs w:val="18"/>
              </w:rPr>
              <w:t>Областной фестиваль детского технического творчества "TEXHNOFEST", ГНАУСО "Дворец Молодёжи"</w:t>
            </w:r>
          </w:p>
          <w:p w:rsidR="009242A3" w:rsidRPr="009242A3" w:rsidRDefault="009242A3" w:rsidP="00E938ED">
            <w:pPr>
              <w:pStyle w:val="a9"/>
              <w:widowControl w:val="0"/>
              <w:spacing w:after="0" w:line="240" w:lineRule="auto"/>
              <w:rPr>
                <w:rFonts w:eastAsia="Calibri"/>
                <w:bCs/>
                <w:sz w:val="18"/>
                <w:szCs w:val="18"/>
              </w:rPr>
            </w:pPr>
            <w:r w:rsidRPr="009242A3">
              <w:rPr>
                <w:rFonts w:eastAsia="Calibri"/>
                <w:bCs/>
                <w:sz w:val="18"/>
                <w:szCs w:val="18"/>
              </w:rPr>
              <w:t>2.  </w:t>
            </w:r>
            <w:r w:rsidRPr="009242A3">
              <w:rPr>
                <w:rFonts w:eastAsia="Calibri"/>
                <w:sz w:val="18"/>
                <w:szCs w:val="18"/>
              </w:rPr>
              <w:t xml:space="preserve"> </w:t>
            </w:r>
            <w:r w:rsidRPr="009242A3">
              <w:rPr>
                <w:rFonts w:eastAsia="Calibri"/>
                <w:bCs/>
                <w:sz w:val="18"/>
                <w:szCs w:val="18"/>
              </w:rPr>
              <w:t>Областные робототехнические соревнования, ГНАУСО "Дворец Молодёжи" </w:t>
            </w:r>
          </w:p>
          <w:p w:rsidR="009242A3" w:rsidRPr="009242A3" w:rsidRDefault="009242A3" w:rsidP="00E938ED">
            <w:pPr>
              <w:pStyle w:val="a9"/>
              <w:spacing w:after="0" w:line="240" w:lineRule="auto"/>
              <w:rPr>
                <w:bCs/>
                <w:sz w:val="18"/>
                <w:szCs w:val="18"/>
              </w:rPr>
            </w:pPr>
            <w:r w:rsidRPr="009242A3">
              <w:rPr>
                <w:rFonts w:eastAsia="Calibri"/>
                <w:bCs/>
                <w:sz w:val="18"/>
                <w:szCs w:val="18"/>
              </w:rPr>
              <w:t xml:space="preserve">3. </w:t>
            </w:r>
            <w:r w:rsidRPr="009242A3">
              <w:rPr>
                <w:bCs/>
                <w:sz w:val="18"/>
                <w:szCs w:val="18"/>
              </w:rPr>
              <w:t>Областное дистанционное мероприятие "Школа развития робототехнических компетенций", категория: 3D моделирование с 26.10.-30.10.2020 г. </w:t>
            </w:r>
          </w:p>
          <w:p w:rsidR="009242A3" w:rsidRPr="009242A3" w:rsidRDefault="009242A3" w:rsidP="00E938ED">
            <w:pPr>
              <w:pStyle w:val="a9"/>
              <w:widowControl w:val="0"/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9242A3">
              <w:rPr>
                <w:rFonts w:eastAsia="Calibri"/>
                <w:bCs/>
                <w:sz w:val="18"/>
                <w:szCs w:val="18"/>
              </w:rPr>
              <w:t>4.</w:t>
            </w:r>
            <w:r w:rsidRPr="009242A3">
              <w:rPr>
                <w:rFonts w:eastAsia="Calibri"/>
                <w:sz w:val="18"/>
                <w:szCs w:val="18"/>
              </w:rPr>
              <w:t xml:space="preserve"> Областной онлайн-турнир по шахматам, ГНАУСО "Дворец Молодёжи" </w:t>
            </w:r>
          </w:p>
          <w:p w:rsidR="009242A3" w:rsidRPr="009242A3" w:rsidRDefault="009242A3" w:rsidP="00E938ED">
            <w:pPr>
              <w:widowControl w:val="0"/>
              <w:rPr>
                <w:rFonts w:eastAsia="Calibri"/>
                <w:sz w:val="18"/>
                <w:szCs w:val="18"/>
              </w:rPr>
            </w:pPr>
            <w:r w:rsidRPr="009242A3">
              <w:rPr>
                <w:rFonts w:eastAsia="Calibri"/>
                <w:sz w:val="18"/>
                <w:szCs w:val="18"/>
              </w:rPr>
              <w:t xml:space="preserve">5. </w:t>
            </w:r>
            <w:r w:rsidRPr="009242A3">
              <w:rPr>
                <w:rFonts w:eastAsia="Calibri"/>
                <w:bCs/>
                <w:sz w:val="18"/>
                <w:szCs w:val="18"/>
              </w:rPr>
              <w:t>Областной конкурс по Авиа-киберспорту , ГНАУСО "Дворец Молодёжи" </w:t>
            </w:r>
            <w:r w:rsidRPr="009242A3">
              <w:rPr>
                <w:rFonts w:eastAsia="Calibri"/>
                <w:sz w:val="18"/>
                <w:szCs w:val="18"/>
              </w:rPr>
              <w:t xml:space="preserve"> </w:t>
            </w:r>
          </w:p>
          <w:p w:rsidR="009242A3" w:rsidRPr="009242A3" w:rsidRDefault="009242A3" w:rsidP="00E938ED">
            <w:pPr>
              <w:widowControl w:val="0"/>
              <w:rPr>
                <w:rFonts w:eastAsia="Calibri"/>
                <w:bCs/>
                <w:sz w:val="18"/>
                <w:szCs w:val="18"/>
              </w:rPr>
            </w:pPr>
            <w:r w:rsidRPr="009242A3">
              <w:rPr>
                <w:rFonts w:eastAsia="Calibri"/>
                <w:sz w:val="18"/>
                <w:szCs w:val="18"/>
              </w:rPr>
              <w:t xml:space="preserve">6. </w:t>
            </w:r>
            <w:r w:rsidRPr="009242A3">
              <w:rPr>
                <w:rFonts w:eastAsia="Calibri"/>
                <w:bCs/>
                <w:sz w:val="18"/>
                <w:szCs w:val="18"/>
              </w:rPr>
              <w:t>Областные соревнования по Дрон-рейсингу для школьников, ГНАУСО "Дворец Молодёжи" </w:t>
            </w:r>
          </w:p>
          <w:p w:rsidR="009242A3" w:rsidRPr="009242A3" w:rsidRDefault="009242A3" w:rsidP="00E938ED">
            <w:pPr>
              <w:rPr>
                <w:sz w:val="18"/>
                <w:szCs w:val="18"/>
              </w:rPr>
            </w:pPr>
            <w:r w:rsidRPr="009242A3">
              <w:rPr>
                <w:rFonts w:eastAsia="Calibri"/>
                <w:bCs/>
                <w:sz w:val="18"/>
                <w:szCs w:val="18"/>
              </w:rPr>
              <w:t xml:space="preserve">7. </w:t>
            </w:r>
            <w:r w:rsidRPr="009242A3">
              <w:rPr>
                <w:rFonts w:eastAsia="Calibri"/>
                <w:sz w:val="18"/>
                <w:szCs w:val="18"/>
              </w:rPr>
              <w:t xml:space="preserve"> </w:t>
            </w:r>
            <w:r w:rsidRPr="009242A3">
              <w:rPr>
                <w:sz w:val="18"/>
                <w:szCs w:val="18"/>
              </w:rPr>
              <w:t>участие в VI открытом конкурсе компьютерной графики «КомГрафик 2021»</w:t>
            </w:r>
          </w:p>
          <w:p w:rsidR="009242A3" w:rsidRPr="009242A3" w:rsidRDefault="009242A3" w:rsidP="00E938ED">
            <w:pPr>
              <w:rPr>
                <w:sz w:val="18"/>
                <w:szCs w:val="18"/>
              </w:rPr>
            </w:pPr>
            <w:r w:rsidRPr="009242A3">
              <w:rPr>
                <w:sz w:val="18"/>
                <w:szCs w:val="18"/>
              </w:rPr>
              <w:t>Номинация «Компьютерный рисунок» - 9 участников</w:t>
            </w:r>
          </w:p>
          <w:p w:rsidR="009242A3" w:rsidRPr="009242A3" w:rsidRDefault="009242A3" w:rsidP="00E938ED">
            <w:pPr>
              <w:widowControl w:val="0"/>
              <w:rPr>
                <w:sz w:val="18"/>
                <w:szCs w:val="18"/>
              </w:rPr>
            </w:pPr>
            <w:r w:rsidRPr="009242A3">
              <w:rPr>
                <w:sz w:val="18"/>
                <w:szCs w:val="18"/>
              </w:rPr>
              <w:t>Номинация «Презентация» - 5 участников из них два диплома Ⅱ степени и диплом Ⅲ степени</w:t>
            </w:r>
          </w:p>
          <w:p w:rsidR="009242A3" w:rsidRPr="009242A3" w:rsidRDefault="009242A3" w:rsidP="00E938ED">
            <w:pPr>
              <w:widowControl w:val="0"/>
              <w:rPr>
                <w:rFonts w:eastAsia="Calibri"/>
                <w:sz w:val="18"/>
                <w:szCs w:val="18"/>
              </w:rPr>
            </w:pPr>
            <w:r w:rsidRPr="009242A3">
              <w:rPr>
                <w:sz w:val="18"/>
                <w:szCs w:val="18"/>
              </w:rPr>
              <w:t>8. Областной конкурс 3Д – моделирования с помощью 3Д – руки «Пра3Дник»</w:t>
            </w:r>
            <w:r w:rsidRPr="009242A3">
              <w:rPr>
                <w:rFonts w:eastAsia="Calibri"/>
                <w:sz w:val="18"/>
                <w:szCs w:val="18"/>
              </w:rPr>
              <w:t>.</w:t>
            </w:r>
          </w:p>
          <w:p w:rsidR="009242A3" w:rsidRPr="009242A3" w:rsidRDefault="009242A3" w:rsidP="00E938ED">
            <w:pPr>
              <w:widowControl w:val="0"/>
              <w:rPr>
                <w:rFonts w:eastAsia="Calibri"/>
                <w:sz w:val="18"/>
                <w:szCs w:val="18"/>
              </w:rPr>
            </w:pPr>
            <w:r w:rsidRPr="009242A3">
              <w:rPr>
                <w:rFonts w:eastAsia="Calibri"/>
                <w:sz w:val="18"/>
                <w:szCs w:val="18"/>
              </w:rPr>
              <w:t xml:space="preserve">9. Участники регионального этапа Российской робототехнической олимпиады </w:t>
            </w:r>
            <w:r w:rsidRPr="009242A3">
              <w:rPr>
                <w:rFonts w:eastAsia="Calibri"/>
                <w:sz w:val="18"/>
                <w:szCs w:val="18"/>
                <w:lang w:val="en-US"/>
              </w:rPr>
              <w:t>WRO</w:t>
            </w:r>
            <w:r w:rsidRPr="009242A3">
              <w:rPr>
                <w:rFonts w:eastAsia="Calibri"/>
                <w:sz w:val="18"/>
                <w:szCs w:val="18"/>
              </w:rPr>
              <w:t xml:space="preserve"> Екатеринбург, май 2021 г.</w:t>
            </w:r>
          </w:p>
        </w:tc>
        <w:tc>
          <w:tcPr>
            <w:tcW w:w="1984" w:type="dxa"/>
            <w:vMerge w:val="restart"/>
          </w:tcPr>
          <w:p w:rsidR="009242A3" w:rsidRPr="009242A3" w:rsidRDefault="009242A3" w:rsidP="004D482A">
            <w:pPr>
              <w:pStyle w:val="a9"/>
              <w:widowControl w:val="0"/>
              <w:spacing w:after="0" w:line="240" w:lineRule="auto"/>
              <w:rPr>
                <w:rFonts w:eastAsia="Calibri"/>
                <w:bCs/>
                <w:sz w:val="18"/>
                <w:szCs w:val="18"/>
              </w:rPr>
            </w:pPr>
            <w:r w:rsidRPr="009242A3">
              <w:rPr>
                <w:rFonts w:eastAsia="Calibri"/>
                <w:bCs/>
                <w:sz w:val="18"/>
                <w:szCs w:val="18"/>
              </w:rPr>
              <w:t>1. Районный конкурс компьютерной графики"Манящий мир космоса", МКУДО "Дворец Творчества" </w:t>
            </w:r>
          </w:p>
          <w:p w:rsidR="009242A3" w:rsidRPr="009242A3" w:rsidRDefault="009242A3" w:rsidP="004D482A">
            <w:pPr>
              <w:pStyle w:val="a9"/>
              <w:widowControl w:val="0"/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9242A3">
              <w:rPr>
                <w:rFonts w:eastAsia="Calibri"/>
                <w:bCs/>
                <w:sz w:val="18"/>
                <w:szCs w:val="18"/>
              </w:rPr>
              <w:t>2.  Районный Хакатон "Талицкие Инженеры", МКУДО "Дворец Творчества" </w:t>
            </w:r>
            <w:r w:rsidRPr="009242A3">
              <w:rPr>
                <w:rFonts w:eastAsia="Calibri"/>
                <w:sz w:val="18"/>
                <w:szCs w:val="18"/>
              </w:rPr>
              <w:t xml:space="preserve"> </w:t>
            </w:r>
          </w:p>
          <w:p w:rsidR="009242A3" w:rsidRPr="009242A3" w:rsidRDefault="009242A3" w:rsidP="004D482A">
            <w:pPr>
              <w:pStyle w:val="a9"/>
              <w:widowControl w:val="0"/>
              <w:spacing w:after="0" w:line="240" w:lineRule="auto"/>
              <w:rPr>
                <w:rFonts w:eastAsia="Calibri"/>
                <w:bCs/>
                <w:sz w:val="18"/>
                <w:szCs w:val="18"/>
              </w:rPr>
            </w:pPr>
            <w:r w:rsidRPr="009242A3">
              <w:rPr>
                <w:rFonts w:eastAsia="Calibri"/>
                <w:bCs/>
                <w:sz w:val="18"/>
                <w:szCs w:val="18"/>
              </w:rPr>
              <w:t xml:space="preserve">3. </w:t>
            </w:r>
            <w:r w:rsidRPr="009242A3">
              <w:rPr>
                <w:rFonts w:eastAsia="Times New Roman"/>
                <w:sz w:val="18"/>
                <w:szCs w:val="18"/>
              </w:rPr>
              <w:t>Районная олимпиада по легоконструированию и робототехнике</w:t>
            </w:r>
            <w:r w:rsidRPr="009242A3">
              <w:rPr>
                <w:color w:val="000014"/>
                <w:sz w:val="18"/>
                <w:szCs w:val="18"/>
              </w:rPr>
              <w:t xml:space="preserve">  </w:t>
            </w:r>
          </w:p>
          <w:p w:rsidR="009242A3" w:rsidRPr="009242A3" w:rsidRDefault="009242A3" w:rsidP="00E938ED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9242A3" w:rsidRPr="009242A3" w:rsidRDefault="009242A3" w:rsidP="00E938ED">
            <w:pPr>
              <w:pStyle w:val="a9"/>
              <w:spacing w:after="0" w:line="240" w:lineRule="auto"/>
              <w:rPr>
                <w:bCs/>
                <w:sz w:val="18"/>
                <w:szCs w:val="18"/>
              </w:rPr>
            </w:pPr>
            <w:r w:rsidRPr="009242A3">
              <w:rPr>
                <w:bCs/>
                <w:sz w:val="18"/>
                <w:szCs w:val="18"/>
              </w:rPr>
              <w:t>1.  Конкурс-выставка  юных изобретателей "Мы Россияне", МКУДО "Дворец Творчества" </w:t>
            </w:r>
          </w:p>
          <w:p w:rsidR="009242A3" w:rsidRPr="009242A3" w:rsidRDefault="009242A3" w:rsidP="00E938ED">
            <w:pPr>
              <w:rPr>
                <w:sz w:val="18"/>
                <w:szCs w:val="18"/>
              </w:rPr>
            </w:pPr>
            <w:r w:rsidRPr="009242A3">
              <w:rPr>
                <w:sz w:val="18"/>
                <w:szCs w:val="18"/>
              </w:rPr>
              <w:t>2. «Турнир роботов»</w:t>
            </w:r>
          </w:p>
          <w:p w:rsidR="009242A3" w:rsidRPr="009242A3" w:rsidRDefault="009242A3" w:rsidP="00E938ED">
            <w:pPr>
              <w:rPr>
                <w:sz w:val="18"/>
                <w:szCs w:val="18"/>
              </w:rPr>
            </w:pPr>
            <w:r w:rsidRPr="009242A3">
              <w:rPr>
                <w:sz w:val="18"/>
                <w:szCs w:val="18"/>
              </w:rPr>
              <w:t>3. Выставка «Наши первые успехи»</w:t>
            </w:r>
          </w:p>
          <w:p w:rsidR="009242A3" w:rsidRPr="009242A3" w:rsidRDefault="009242A3" w:rsidP="00E938ED">
            <w:pPr>
              <w:rPr>
                <w:sz w:val="18"/>
                <w:szCs w:val="18"/>
              </w:rPr>
            </w:pPr>
            <w:r w:rsidRPr="009242A3">
              <w:rPr>
                <w:sz w:val="18"/>
                <w:szCs w:val="18"/>
              </w:rPr>
              <w:t>4. Выставка «Новогоднее чудо»</w:t>
            </w:r>
          </w:p>
          <w:p w:rsidR="009242A3" w:rsidRPr="009242A3" w:rsidRDefault="009242A3" w:rsidP="00E938ED">
            <w:pPr>
              <w:rPr>
                <w:sz w:val="18"/>
                <w:szCs w:val="18"/>
              </w:rPr>
            </w:pPr>
            <w:r w:rsidRPr="009242A3">
              <w:rPr>
                <w:sz w:val="18"/>
                <w:szCs w:val="18"/>
              </w:rPr>
              <w:t>5. Выставка юных изобретателей «Космос»</w:t>
            </w:r>
          </w:p>
          <w:p w:rsidR="009242A3" w:rsidRPr="009242A3" w:rsidRDefault="009242A3" w:rsidP="00E938ED">
            <w:pPr>
              <w:rPr>
                <w:sz w:val="18"/>
                <w:szCs w:val="18"/>
              </w:rPr>
            </w:pPr>
            <w:r w:rsidRPr="009242A3">
              <w:rPr>
                <w:sz w:val="18"/>
                <w:szCs w:val="18"/>
              </w:rPr>
              <w:t>6. Выставка «Мамочка любимая моя»</w:t>
            </w:r>
          </w:p>
          <w:p w:rsidR="009242A3" w:rsidRPr="009242A3" w:rsidRDefault="009242A3" w:rsidP="00E938ED">
            <w:pPr>
              <w:rPr>
                <w:sz w:val="18"/>
                <w:szCs w:val="18"/>
              </w:rPr>
            </w:pPr>
            <w:r w:rsidRPr="009242A3">
              <w:rPr>
                <w:sz w:val="18"/>
                <w:szCs w:val="18"/>
              </w:rPr>
              <w:t>7. Выставка «Великая победа»</w:t>
            </w:r>
          </w:p>
        </w:tc>
      </w:tr>
      <w:tr w:rsidR="009242A3" w:rsidRPr="009242A3" w:rsidTr="004D482A">
        <w:trPr>
          <w:trHeight w:val="322"/>
        </w:trPr>
        <w:tc>
          <w:tcPr>
            <w:tcW w:w="3085" w:type="dxa"/>
            <w:vMerge/>
          </w:tcPr>
          <w:p w:rsidR="009242A3" w:rsidRPr="009242A3" w:rsidRDefault="009242A3" w:rsidP="00E938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9242A3" w:rsidRPr="009242A3" w:rsidRDefault="009242A3" w:rsidP="00E938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9242A3" w:rsidRPr="009242A3" w:rsidRDefault="009242A3" w:rsidP="00E938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9242A3" w:rsidRPr="009242A3" w:rsidRDefault="009242A3" w:rsidP="00E938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9242A3" w:rsidRPr="009242A3" w:rsidRDefault="009242A3" w:rsidP="00E938ED">
            <w:pPr>
              <w:jc w:val="center"/>
              <w:rPr>
                <w:sz w:val="18"/>
                <w:szCs w:val="18"/>
              </w:rPr>
            </w:pPr>
          </w:p>
        </w:tc>
      </w:tr>
      <w:tr w:rsidR="009242A3" w:rsidRPr="009242A3" w:rsidTr="004D482A">
        <w:trPr>
          <w:trHeight w:val="322"/>
        </w:trPr>
        <w:tc>
          <w:tcPr>
            <w:tcW w:w="3085" w:type="dxa"/>
            <w:vMerge/>
          </w:tcPr>
          <w:p w:rsidR="009242A3" w:rsidRPr="009242A3" w:rsidRDefault="009242A3" w:rsidP="00E938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9242A3" w:rsidRPr="009242A3" w:rsidRDefault="009242A3" w:rsidP="00E938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9242A3" w:rsidRPr="009242A3" w:rsidRDefault="009242A3" w:rsidP="00E938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9242A3" w:rsidRPr="009242A3" w:rsidRDefault="009242A3" w:rsidP="00E938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9242A3" w:rsidRPr="009242A3" w:rsidRDefault="009242A3" w:rsidP="00E938ED">
            <w:pPr>
              <w:jc w:val="center"/>
              <w:rPr>
                <w:sz w:val="18"/>
                <w:szCs w:val="18"/>
              </w:rPr>
            </w:pPr>
          </w:p>
        </w:tc>
      </w:tr>
      <w:tr w:rsidR="009242A3" w:rsidRPr="009242A3" w:rsidTr="004D482A">
        <w:trPr>
          <w:trHeight w:val="3816"/>
        </w:trPr>
        <w:tc>
          <w:tcPr>
            <w:tcW w:w="3085" w:type="dxa"/>
            <w:vMerge/>
          </w:tcPr>
          <w:p w:rsidR="009242A3" w:rsidRPr="009242A3" w:rsidRDefault="009242A3" w:rsidP="00E938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9242A3" w:rsidRPr="009242A3" w:rsidRDefault="009242A3" w:rsidP="00E938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9242A3" w:rsidRPr="009242A3" w:rsidRDefault="009242A3" w:rsidP="00E938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9242A3" w:rsidRPr="009242A3" w:rsidRDefault="009242A3" w:rsidP="00E938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9242A3" w:rsidRPr="009242A3" w:rsidRDefault="009242A3" w:rsidP="00E938ED">
            <w:pPr>
              <w:jc w:val="center"/>
              <w:rPr>
                <w:sz w:val="18"/>
                <w:szCs w:val="18"/>
              </w:rPr>
            </w:pPr>
          </w:p>
        </w:tc>
      </w:tr>
    </w:tbl>
    <w:p w:rsidR="004D686F" w:rsidRDefault="004D686F"/>
    <w:sectPr w:rsidR="004D686F" w:rsidSect="009242A3">
      <w:pgSz w:w="16838" w:h="11906" w:orient="landscape"/>
      <w:pgMar w:top="822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62626" w:rsidRDefault="00962626" w:rsidP="006E4BB1">
      <w:r>
        <w:separator/>
      </w:r>
    </w:p>
  </w:endnote>
  <w:endnote w:type="continuationSeparator" w:id="0">
    <w:p w:rsidR="00962626" w:rsidRDefault="00962626" w:rsidP="006E4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62626" w:rsidRDefault="00962626" w:rsidP="006E4BB1">
      <w:r>
        <w:separator/>
      </w:r>
    </w:p>
  </w:footnote>
  <w:footnote w:type="continuationSeparator" w:id="0">
    <w:p w:rsidR="00962626" w:rsidRDefault="00962626" w:rsidP="006E4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74573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0BD5BFF"/>
    <w:multiLevelType w:val="hybridMultilevel"/>
    <w:tmpl w:val="113EBB54"/>
    <w:lvl w:ilvl="0" w:tplc="DEEE00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B8C0301"/>
    <w:multiLevelType w:val="hybridMultilevel"/>
    <w:tmpl w:val="B1D6C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CB5F04"/>
    <w:multiLevelType w:val="multilevel"/>
    <w:tmpl w:val="AC64F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DB0DD2"/>
    <w:multiLevelType w:val="hybridMultilevel"/>
    <w:tmpl w:val="18783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5113DB"/>
    <w:multiLevelType w:val="hybridMultilevel"/>
    <w:tmpl w:val="B5BEF24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FDD6C3B"/>
    <w:multiLevelType w:val="hybridMultilevel"/>
    <w:tmpl w:val="F5205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7B1173"/>
    <w:multiLevelType w:val="hybridMultilevel"/>
    <w:tmpl w:val="8090BC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1C34A17"/>
    <w:multiLevelType w:val="hybridMultilevel"/>
    <w:tmpl w:val="113EBB54"/>
    <w:lvl w:ilvl="0" w:tplc="DEEE00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8251BF3"/>
    <w:multiLevelType w:val="hybridMultilevel"/>
    <w:tmpl w:val="E71CAD70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DE5043C"/>
    <w:multiLevelType w:val="hybridMultilevel"/>
    <w:tmpl w:val="30906A5C"/>
    <w:lvl w:ilvl="0" w:tplc="E4F0666A">
      <w:start w:val="1"/>
      <w:numFmt w:val="decimal"/>
      <w:lvlText w:val="%1."/>
      <w:lvlJc w:val="left"/>
      <w:pPr>
        <w:ind w:left="720" w:hanging="360"/>
      </w:pPr>
    </w:lvl>
    <w:lvl w:ilvl="1" w:tplc="509E1AA0">
      <w:start w:val="1"/>
      <w:numFmt w:val="lowerLetter"/>
      <w:lvlText w:val="%2."/>
      <w:lvlJc w:val="left"/>
      <w:pPr>
        <w:ind w:left="1440" w:hanging="360"/>
      </w:pPr>
    </w:lvl>
    <w:lvl w:ilvl="2" w:tplc="F3385E96">
      <w:start w:val="1"/>
      <w:numFmt w:val="lowerRoman"/>
      <w:lvlText w:val="%3."/>
      <w:lvlJc w:val="right"/>
      <w:pPr>
        <w:ind w:left="2160" w:hanging="180"/>
      </w:pPr>
    </w:lvl>
    <w:lvl w:ilvl="3" w:tplc="2F24FB1C">
      <w:start w:val="1"/>
      <w:numFmt w:val="decimal"/>
      <w:lvlText w:val="%4."/>
      <w:lvlJc w:val="left"/>
      <w:pPr>
        <w:ind w:left="2880" w:hanging="360"/>
      </w:pPr>
    </w:lvl>
    <w:lvl w:ilvl="4" w:tplc="2CF88220">
      <w:start w:val="1"/>
      <w:numFmt w:val="lowerLetter"/>
      <w:lvlText w:val="%5."/>
      <w:lvlJc w:val="left"/>
      <w:pPr>
        <w:ind w:left="3600" w:hanging="360"/>
      </w:pPr>
    </w:lvl>
    <w:lvl w:ilvl="5" w:tplc="98D25E2A">
      <w:start w:val="1"/>
      <w:numFmt w:val="lowerRoman"/>
      <w:lvlText w:val="%6."/>
      <w:lvlJc w:val="right"/>
      <w:pPr>
        <w:ind w:left="4320" w:hanging="180"/>
      </w:pPr>
    </w:lvl>
    <w:lvl w:ilvl="6" w:tplc="0DA4AF00">
      <w:start w:val="1"/>
      <w:numFmt w:val="decimal"/>
      <w:lvlText w:val="%7."/>
      <w:lvlJc w:val="left"/>
      <w:pPr>
        <w:ind w:left="5040" w:hanging="360"/>
      </w:pPr>
    </w:lvl>
    <w:lvl w:ilvl="7" w:tplc="16982560">
      <w:start w:val="1"/>
      <w:numFmt w:val="lowerLetter"/>
      <w:lvlText w:val="%8."/>
      <w:lvlJc w:val="left"/>
      <w:pPr>
        <w:ind w:left="5760" w:hanging="360"/>
      </w:pPr>
    </w:lvl>
    <w:lvl w:ilvl="8" w:tplc="2838677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9"/>
  </w:num>
  <w:num w:numId="5">
    <w:abstractNumId w:val="1"/>
  </w:num>
  <w:num w:numId="6">
    <w:abstractNumId w:val="0"/>
  </w:num>
  <w:num w:numId="7">
    <w:abstractNumId w:val="2"/>
  </w:num>
  <w:num w:numId="8">
    <w:abstractNumId w:val="6"/>
  </w:num>
  <w:num w:numId="9">
    <w:abstractNumId w:val="4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82D"/>
    <w:rsid w:val="000149C8"/>
    <w:rsid w:val="00035CC7"/>
    <w:rsid w:val="00095762"/>
    <w:rsid w:val="000D0A30"/>
    <w:rsid w:val="000F56A7"/>
    <w:rsid w:val="00101117"/>
    <w:rsid w:val="00113301"/>
    <w:rsid w:val="00141AD3"/>
    <w:rsid w:val="00142872"/>
    <w:rsid w:val="00177D2D"/>
    <w:rsid w:val="002008E4"/>
    <w:rsid w:val="00214727"/>
    <w:rsid w:val="00234C32"/>
    <w:rsid w:val="002564A7"/>
    <w:rsid w:val="00284760"/>
    <w:rsid w:val="002B4BB1"/>
    <w:rsid w:val="002C060B"/>
    <w:rsid w:val="002F2B5C"/>
    <w:rsid w:val="00302E35"/>
    <w:rsid w:val="003753B6"/>
    <w:rsid w:val="003901F6"/>
    <w:rsid w:val="003A06F3"/>
    <w:rsid w:val="003C7694"/>
    <w:rsid w:val="004258F6"/>
    <w:rsid w:val="00432E3C"/>
    <w:rsid w:val="004811F9"/>
    <w:rsid w:val="004931C7"/>
    <w:rsid w:val="004D482A"/>
    <w:rsid w:val="004D686F"/>
    <w:rsid w:val="00522E1D"/>
    <w:rsid w:val="0054782D"/>
    <w:rsid w:val="00583D8E"/>
    <w:rsid w:val="005A5C0A"/>
    <w:rsid w:val="005C720A"/>
    <w:rsid w:val="005D4D42"/>
    <w:rsid w:val="0060455E"/>
    <w:rsid w:val="00612897"/>
    <w:rsid w:val="00612D5A"/>
    <w:rsid w:val="00623D12"/>
    <w:rsid w:val="00632193"/>
    <w:rsid w:val="00653616"/>
    <w:rsid w:val="00686181"/>
    <w:rsid w:val="006B36E5"/>
    <w:rsid w:val="006C3958"/>
    <w:rsid w:val="006D0A19"/>
    <w:rsid w:val="006D18FF"/>
    <w:rsid w:val="006E4BB1"/>
    <w:rsid w:val="00701599"/>
    <w:rsid w:val="007037F9"/>
    <w:rsid w:val="0070594F"/>
    <w:rsid w:val="007133B6"/>
    <w:rsid w:val="00713899"/>
    <w:rsid w:val="00754833"/>
    <w:rsid w:val="007725DA"/>
    <w:rsid w:val="00774301"/>
    <w:rsid w:val="007B317F"/>
    <w:rsid w:val="007B46D7"/>
    <w:rsid w:val="007D33C1"/>
    <w:rsid w:val="007E0DB6"/>
    <w:rsid w:val="007E3DD7"/>
    <w:rsid w:val="00802417"/>
    <w:rsid w:val="00825379"/>
    <w:rsid w:val="008567BE"/>
    <w:rsid w:val="0085684D"/>
    <w:rsid w:val="00862A51"/>
    <w:rsid w:val="00892F80"/>
    <w:rsid w:val="0089773E"/>
    <w:rsid w:val="008B1CE6"/>
    <w:rsid w:val="008E35BF"/>
    <w:rsid w:val="009222A7"/>
    <w:rsid w:val="009242A3"/>
    <w:rsid w:val="009463AF"/>
    <w:rsid w:val="00962626"/>
    <w:rsid w:val="00963BCB"/>
    <w:rsid w:val="00976377"/>
    <w:rsid w:val="009E1C15"/>
    <w:rsid w:val="00A31179"/>
    <w:rsid w:val="00A36582"/>
    <w:rsid w:val="00A40F2E"/>
    <w:rsid w:val="00A6283A"/>
    <w:rsid w:val="00A64B36"/>
    <w:rsid w:val="00AC3088"/>
    <w:rsid w:val="00AE254C"/>
    <w:rsid w:val="00B074CF"/>
    <w:rsid w:val="00B65583"/>
    <w:rsid w:val="00B752BD"/>
    <w:rsid w:val="00B82B69"/>
    <w:rsid w:val="00BB3B57"/>
    <w:rsid w:val="00BD0350"/>
    <w:rsid w:val="00C7757D"/>
    <w:rsid w:val="00CB2ADC"/>
    <w:rsid w:val="00CB2FE6"/>
    <w:rsid w:val="00CC4806"/>
    <w:rsid w:val="00CD5738"/>
    <w:rsid w:val="00CF1CFC"/>
    <w:rsid w:val="00CF62F3"/>
    <w:rsid w:val="00D0748D"/>
    <w:rsid w:val="00D138D0"/>
    <w:rsid w:val="00D37FB7"/>
    <w:rsid w:val="00D44D03"/>
    <w:rsid w:val="00D60AFF"/>
    <w:rsid w:val="00DB13D2"/>
    <w:rsid w:val="00DE10BB"/>
    <w:rsid w:val="00DF54BE"/>
    <w:rsid w:val="00E10579"/>
    <w:rsid w:val="00E1318E"/>
    <w:rsid w:val="00E646E2"/>
    <w:rsid w:val="00E75D09"/>
    <w:rsid w:val="00EA5F6D"/>
    <w:rsid w:val="00EB26EE"/>
    <w:rsid w:val="00ED660E"/>
    <w:rsid w:val="00EE103B"/>
    <w:rsid w:val="00EF4C19"/>
    <w:rsid w:val="00F067DC"/>
    <w:rsid w:val="00F10051"/>
    <w:rsid w:val="00F27126"/>
    <w:rsid w:val="00F27C30"/>
    <w:rsid w:val="00F353E2"/>
    <w:rsid w:val="00F42E86"/>
    <w:rsid w:val="00F850E7"/>
    <w:rsid w:val="00F86192"/>
    <w:rsid w:val="00F93AA7"/>
    <w:rsid w:val="00FD018D"/>
    <w:rsid w:val="00FF1517"/>
    <w:rsid w:val="00FF2E1C"/>
    <w:rsid w:val="00FF56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B3E683-7FE2-2B4C-93AE-2EC205E63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782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82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6E4BB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E4BB1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6E4BB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E4BB1"/>
    <w:rPr>
      <w:rFonts w:ascii="Times New Roman" w:eastAsia="Times New Roman" w:hAnsi="Times New Roman"/>
      <w:sz w:val="24"/>
      <w:szCs w:val="24"/>
    </w:rPr>
  </w:style>
  <w:style w:type="character" w:customStyle="1" w:styleId="c5">
    <w:name w:val="c5"/>
    <w:basedOn w:val="a0"/>
    <w:rsid w:val="00976377"/>
  </w:style>
  <w:style w:type="character" w:customStyle="1" w:styleId="c3">
    <w:name w:val="c3"/>
    <w:basedOn w:val="a0"/>
    <w:rsid w:val="00976377"/>
  </w:style>
  <w:style w:type="table" w:styleId="a8">
    <w:name w:val="Table Grid"/>
    <w:basedOn w:val="a1"/>
    <w:uiPriority w:val="59"/>
    <w:rsid w:val="009242A3"/>
    <w:rPr>
      <w:rFonts w:ascii="Times New Roman" w:eastAsiaTheme="minorHAnsi" w:hAnsi="Times New Roman"/>
      <w:color w:val="333333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rsid w:val="009242A3"/>
    <w:pPr>
      <w:suppressAutoHyphens/>
      <w:spacing w:after="140" w:line="276" w:lineRule="auto"/>
    </w:pPr>
    <w:rPr>
      <w:rFonts w:eastAsiaTheme="minorHAnsi"/>
      <w:color w:val="333333"/>
      <w:sz w:val="28"/>
      <w:szCs w:val="28"/>
      <w:lang w:eastAsia="en-US"/>
    </w:rPr>
  </w:style>
  <w:style w:type="character" w:customStyle="1" w:styleId="aa">
    <w:name w:val="Основной текст Знак"/>
    <w:basedOn w:val="a0"/>
    <w:link w:val="a9"/>
    <w:rsid w:val="009242A3"/>
    <w:rPr>
      <w:rFonts w:ascii="Times New Roman" w:eastAsiaTheme="minorHAnsi" w:hAnsi="Times New Roman"/>
      <w:color w:val="333333"/>
      <w:sz w:val="28"/>
      <w:szCs w:val="28"/>
      <w:lang w:eastAsia="en-US"/>
    </w:rPr>
  </w:style>
  <w:style w:type="paragraph" w:customStyle="1" w:styleId="1">
    <w:name w:val="Обычный1"/>
    <w:rsid w:val="009242A3"/>
    <w:pPr>
      <w:spacing w:after="160" w:line="259" w:lineRule="auto"/>
    </w:pPr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6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45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8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70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9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94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8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60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01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4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3718</Words>
  <Characters>21195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Агнесса</dc:creator>
  <cp:lastModifiedBy>Гость</cp:lastModifiedBy>
  <cp:revision>2</cp:revision>
  <cp:lastPrinted>2021-01-12T06:59:00Z</cp:lastPrinted>
  <dcterms:created xsi:type="dcterms:W3CDTF">2021-06-08T04:27:00Z</dcterms:created>
  <dcterms:modified xsi:type="dcterms:W3CDTF">2021-06-08T04:27:00Z</dcterms:modified>
</cp:coreProperties>
</file>