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A7" w:rsidRDefault="00FA6EA7" w:rsidP="00FA6E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848">
        <w:rPr>
          <w:rFonts w:ascii="Times New Roman" w:hAnsi="Times New Roman" w:cs="Times New Roman"/>
          <w:b/>
          <w:sz w:val="28"/>
          <w:szCs w:val="28"/>
        </w:rPr>
        <w:t xml:space="preserve">Аналитический отчет по реализации </w:t>
      </w:r>
      <w:r>
        <w:rPr>
          <w:rFonts w:ascii="Times New Roman" w:hAnsi="Times New Roman" w:cs="Times New Roman"/>
          <w:b/>
          <w:sz w:val="28"/>
          <w:szCs w:val="28"/>
        </w:rPr>
        <w:t>второго</w:t>
      </w:r>
      <w:r w:rsidRPr="00506848">
        <w:rPr>
          <w:rFonts w:ascii="Times New Roman" w:hAnsi="Times New Roman" w:cs="Times New Roman"/>
          <w:b/>
          <w:sz w:val="28"/>
          <w:szCs w:val="28"/>
        </w:rPr>
        <w:t xml:space="preserve"> этапа программы деятельности по сопровождению одаренных и талантливых детей в МКУДО «Дворец творчества» «Кадры будущего»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A6EA7" w:rsidRPr="00CF41F3" w:rsidRDefault="00FA6EA7" w:rsidP="00FA6EA7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41F3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b/>
          <w:bCs/>
          <w:sz w:val="28"/>
          <w:szCs w:val="28"/>
        </w:rPr>
        <w:t>новны</w:t>
      </w:r>
      <w:r w:rsidRPr="00CF41F3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ц</w:t>
      </w:r>
      <w:r w:rsidRPr="00CF41F3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b/>
          <w:bCs/>
          <w:sz w:val="28"/>
          <w:szCs w:val="28"/>
        </w:rPr>
        <w:t>ли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CF41F3">
        <w:rPr>
          <w:rFonts w:ascii="Times New Roman" w:eastAsia="Times New Roman" w:hAnsi="Times New Roman" w:cs="Times New Roman"/>
          <w:b/>
          <w:bCs/>
          <w:sz w:val="28"/>
          <w:szCs w:val="28"/>
        </w:rPr>
        <w:t>адачи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CF41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</w:t>
      </w:r>
      <w:r w:rsidRPr="00CF41F3">
        <w:rPr>
          <w:rFonts w:ascii="Times New Roman" w:eastAsia="Times New Roman" w:hAnsi="Times New Roman" w:cs="Times New Roman"/>
          <w:b/>
          <w:bCs/>
          <w:sz w:val="28"/>
          <w:szCs w:val="28"/>
        </w:rPr>
        <w:t>ограмм</w:t>
      </w:r>
      <w:r w:rsidRPr="00CF41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ы</w:t>
      </w:r>
      <w:r w:rsidRPr="00CF41F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FA6EA7" w:rsidRPr="00CF41F3" w:rsidRDefault="00FA6EA7" w:rsidP="00FA6EA7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1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нов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CF41F3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ц</w:t>
      </w:r>
      <w:r w:rsidRPr="00CF41F3">
        <w:rPr>
          <w:rFonts w:ascii="Times New Roman" w:eastAsia="Times New Roman" w:hAnsi="Times New Roman" w:cs="Times New Roman"/>
          <w:b/>
          <w:bCs/>
          <w:sz w:val="28"/>
          <w:szCs w:val="28"/>
        </w:rPr>
        <w:t>ель</w:t>
      </w:r>
      <w:r w:rsidRPr="00CF41F3">
        <w:rPr>
          <w:rFonts w:ascii="Times New Roman" w:eastAsia="Times New Roman" w:hAnsi="Times New Roman" w:cs="Times New Roman"/>
          <w:spacing w:val="129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рог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рам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CF41F3"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-5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Кадры будущего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F41F3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акл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ча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CF41F3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F41F3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ловий</w:t>
      </w:r>
      <w:r w:rsidRPr="00CF41F3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для выявл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CF41F3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оддержки,</w:t>
      </w:r>
      <w:r w:rsidRPr="00CF41F3">
        <w:rPr>
          <w:rFonts w:ascii="Times New Roman" w:eastAsia="Times New Roman" w:hAnsi="Times New Roman" w:cs="Times New Roman"/>
          <w:spacing w:val="148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spacing w:val="3"/>
          <w:sz w:val="28"/>
          <w:szCs w:val="28"/>
        </w:rPr>
        <w:t>б</w:t>
      </w:r>
      <w:r w:rsidRPr="00CF41F3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CF41F3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ан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F41F3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я способностей на основе 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иви</w:t>
      </w:r>
      <w:r w:rsidRPr="00CF41F3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CF41F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льных</w:t>
      </w:r>
      <w:r w:rsidRPr="00CF41F3">
        <w:rPr>
          <w:rFonts w:ascii="Times New Roman" w:eastAsia="Times New Roman" w:hAnsi="Times New Roman" w:cs="Times New Roman"/>
          <w:spacing w:val="148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адатков одаренных</w:t>
      </w:r>
      <w:r w:rsidRPr="00CF41F3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CF41F3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F41F3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МКУДО «Дворец творчества».</w:t>
      </w:r>
    </w:p>
    <w:p w:rsidR="00FA6EA7" w:rsidRPr="00CF41F3" w:rsidRDefault="00FA6EA7" w:rsidP="00FA6EA7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41F3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FA6EA7" w:rsidRPr="00CF41F3" w:rsidRDefault="00FA6EA7" w:rsidP="00FA6EA7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right="-51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подобрать 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CF41F3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у</w:t>
      </w:r>
      <w:r w:rsidRPr="00CF41F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ческ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CF41F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методик</w:t>
      </w:r>
      <w:r w:rsidRPr="00CF41F3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CF41F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опр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д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pacing w:val="-3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 инт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ов и способностей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де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; </w:t>
      </w:r>
    </w:p>
    <w:p w:rsidR="00FA6EA7" w:rsidRPr="00CF41F3" w:rsidRDefault="00FA6EA7" w:rsidP="00FA6EA7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1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ыя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ять</w:t>
      </w:r>
      <w:r w:rsidRPr="00CF41F3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особенности</w:t>
      </w:r>
      <w:r w:rsidRPr="00CF41F3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твор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ческ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CF41F3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иви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F41F3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воз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ж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й, ли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ч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тн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качес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тв, 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F41F3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кже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мотивации к заинтересовавшей его деятельности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б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обучающихся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6EA7" w:rsidRPr="00CF41F3" w:rsidRDefault="00FA6EA7" w:rsidP="00FA6EA7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CF41F3">
        <w:rPr>
          <w:rFonts w:ascii="Times New Roman" w:eastAsia="Times New Roman" w:hAnsi="Times New Roman" w:cs="Times New Roman"/>
          <w:sz w:val="28"/>
          <w:szCs w:val="28"/>
        </w:rPr>
        <w:t>опр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еде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ить</w:t>
      </w:r>
      <w:r w:rsidRPr="00CF41F3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польз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CF41F3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CF41F3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низ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ции</w:t>
      </w:r>
      <w:r w:rsidRPr="00CF41F3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б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зов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льного проц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есса</w:t>
      </w:r>
      <w:r w:rsidRPr="00CF41F3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CF41F3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ме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д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CF41F3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м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F41F3"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бс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ющих</w:t>
      </w:r>
      <w:r w:rsidRPr="00CF41F3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звитию</w:t>
      </w:r>
      <w:r w:rsidRPr="00CF41F3"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воз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ж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F41F3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сам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F41F3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аже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да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ы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де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й</w:t>
      </w:r>
    </w:p>
    <w:p w:rsidR="00FA6EA7" w:rsidRPr="00CF41F3" w:rsidRDefault="00FA6EA7" w:rsidP="00FA6EA7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разрабатывать общеразвивающие 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рогр</w:t>
      </w:r>
      <w:r w:rsidRPr="00CF41F3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 xml:space="preserve">аммы (либо индивидуальные образовательные маршруты) для </w:t>
      </w:r>
      <w:proofErr w:type="gramStart"/>
      <w:r w:rsidRPr="00CF41F3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одаренных</w:t>
      </w:r>
      <w:proofErr w:type="gramEnd"/>
      <w:r w:rsidRPr="00CF41F3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 xml:space="preserve"> обучающихся МКУДО «Дворец творчества»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:rsidR="00FA6EA7" w:rsidRPr="00CF41F3" w:rsidRDefault="00FA6EA7" w:rsidP="00FA6EA7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1F3">
        <w:rPr>
          <w:rFonts w:ascii="Times New Roman" w:eastAsia="Times New Roman" w:hAnsi="Times New Roman" w:cs="Times New Roman"/>
          <w:sz w:val="28"/>
          <w:szCs w:val="28"/>
        </w:rPr>
        <w:t>спланировать систему конкурсных,</w:t>
      </w:r>
      <w:r w:rsidRPr="00CF41F3"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просветительских и иных мероприятий для развития одаренности обучающихся; </w:t>
      </w:r>
    </w:p>
    <w:p w:rsidR="00FA6EA7" w:rsidRPr="00CF41F3" w:rsidRDefault="00FA6EA7" w:rsidP="00FA6EA7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формировать 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ба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д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CF41F3">
        <w:rPr>
          <w:rFonts w:ascii="Times New Roman" w:eastAsia="Times New Roman" w:hAnsi="Times New Roman" w:cs="Times New Roman"/>
          <w:spacing w:val="-4"/>
          <w:sz w:val="28"/>
          <w:szCs w:val="28"/>
        </w:rPr>
        <w:t>«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да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ё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ые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де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CF41F3">
        <w:rPr>
          <w:rFonts w:ascii="Times New Roman" w:eastAsia="Times New Roman" w:hAnsi="Times New Roman" w:cs="Times New Roman"/>
          <w:spacing w:val="-4"/>
          <w:sz w:val="28"/>
          <w:szCs w:val="28"/>
        </w:rPr>
        <w:t>» МКУДО «Дворец творчества»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:rsidR="00FA6EA7" w:rsidRPr="00CF41F3" w:rsidRDefault="00FA6EA7" w:rsidP="00FA6EA7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систему психолого-педагогической поддержки </w:t>
      </w:r>
      <w:proofErr w:type="gramStart"/>
      <w:r w:rsidRPr="00CF41F3">
        <w:rPr>
          <w:rFonts w:ascii="Times New Roman" w:eastAsia="Times New Roman" w:hAnsi="Times New Roman" w:cs="Times New Roman"/>
          <w:sz w:val="28"/>
          <w:szCs w:val="28"/>
        </w:rPr>
        <w:t>одарённых</w:t>
      </w:r>
      <w:proofErr w:type="gramEnd"/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 обучающихся; </w:t>
      </w:r>
    </w:p>
    <w:p w:rsidR="00FA6EA7" w:rsidRPr="00CF41F3" w:rsidRDefault="00FA6EA7" w:rsidP="00FA6EA7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CF41F3">
        <w:rPr>
          <w:rFonts w:ascii="Times New Roman" w:eastAsia="Times New Roman" w:hAnsi="Times New Roman" w:cs="Times New Roman"/>
          <w:sz w:val="28"/>
          <w:szCs w:val="28"/>
        </w:rPr>
        <w:t>организовать о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б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че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бме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н оп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CF41F3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 педагогов,   работающих  с одаренными детьми</w:t>
      </w: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:rsidR="00FA6EA7" w:rsidRPr="00CF41F3" w:rsidRDefault="00FA6EA7" w:rsidP="00FA6EA7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профессиональное самоопределение </w:t>
      </w:r>
      <w:proofErr w:type="gramStart"/>
      <w:r w:rsidRPr="00CF41F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</w:p>
    <w:p w:rsidR="00FA6EA7" w:rsidRPr="007B3027" w:rsidRDefault="00FA6EA7" w:rsidP="00FA6EA7">
      <w:pPr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</w:t>
      </w:r>
      <w:r w:rsidRPr="007B3027">
        <w:rPr>
          <w:rFonts w:ascii="Times New Roman" w:eastAsia="Times New Roman" w:hAnsi="Times New Roman" w:cs="Times New Roman"/>
          <w:b/>
          <w:sz w:val="28"/>
          <w:szCs w:val="28"/>
        </w:rPr>
        <w:t>Реализация  программы «Кадры будущего» в МКУДО «Дворец творчества» в 202</w:t>
      </w:r>
      <w:r w:rsidR="005A322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7B3027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202</w:t>
      </w:r>
      <w:r w:rsidR="005A3227">
        <w:rPr>
          <w:rFonts w:ascii="Times New Roman" w:eastAsia="Times New Roman" w:hAnsi="Times New Roman" w:cs="Times New Roman"/>
          <w:b/>
          <w:sz w:val="28"/>
          <w:szCs w:val="28"/>
        </w:rPr>
        <w:t>3 учебном</w:t>
      </w:r>
      <w:r w:rsidRPr="007B302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году.</w:t>
      </w:r>
    </w:p>
    <w:p w:rsidR="00FA6EA7" w:rsidRPr="008E6E3B" w:rsidRDefault="00FA6EA7" w:rsidP="00FA6EA7">
      <w:pPr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E3B">
        <w:rPr>
          <w:rFonts w:ascii="Times New Roman" w:eastAsia="Times New Roman" w:hAnsi="Times New Roman" w:cs="Times New Roman"/>
          <w:sz w:val="28"/>
          <w:szCs w:val="28"/>
        </w:rPr>
        <w:t>Реали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ац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E6E3B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рограм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E6E3B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pacing w:val="-6"/>
          <w:sz w:val="28"/>
          <w:szCs w:val="28"/>
        </w:rPr>
        <w:t>«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Кадры будущего»</w:t>
      </w:r>
      <w:r w:rsidRPr="008E6E3B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E6E3B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счита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6E3B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6E3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E6E3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лет:</w:t>
      </w:r>
      <w:r w:rsidRPr="008E6E3B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E3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E6E3B">
        <w:rPr>
          <w:rFonts w:ascii="Times New Roman" w:eastAsia="Times New Roman" w:hAnsi="Times New Roman" w:cs="Times New Roman"/>
          <w:spacing w:val="-2"/>
          <w:sz w:val="28"/>
          <w:szCs w:val="28"/>
        </w:rPr>
        <w:t>2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E6E3B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E6E3B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8E6E3B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 xml:space="preserve">годы. </w:t>
      </w:r>
    </w:p>
    <w:p w:rsidR="00FA6EA7" w:rsidRPr="008E6E3B" w:rsidRDefault="00FA6EA7" w:rsidP="00FA6EA7">
      <w:pPr>
        <w:pStyle w:val="a3"/>
        <w:widowControl w:val="0"/>
        <w:tabs>
          <w:tab w:val="left" w:pos="2578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2021 -2022 учебном году был реализован первый этап - </w:t>
      </w:r>
      <w:r w:rsidRPr="008E6E3B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proofErr w:type="spellStart"/>
      <w:r w:rsidRPr="008E6E3B">
        <w:rPr>
          <w:rFonts w:ascii="Times New Roman" w:eastAsia="Times New Roman" w:hAnsi="Times New Roman" w:cs="Times New Roman"/>
          <w:sz w:val="28"/>
          <w:szCs w:val="28"/>
          <w:u w:val="single"/>
        </w:rPr>
        <w:t>д</w:t>
      </w:r>
      <w:r w:rsidRPr="008E6E3B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>и</w:t>
      </w:r>
      <w:r w:rsidRPr="008E6E3B">
        <w:rPr>
          <w:rFonts w:ascii="Times New Roman" w:eastAsia="Times New Roman" w:hAnsi="Times New Roman" w:cs="Times New Roman"/>
          <w:sz w:val="28"/>
          <w:szCs w:val="28"/>
          <w:u w:val="single"/>
        </w:rPr>
        <w:t>агн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ос</w:t>
      </w:r>
      <w:r w:rsidRPr="008E6E3B">
        <w:rPr>
          <w:rFonts w:ascii="Times New Roman" w:eastAsia="Times New Roman" w:hAnsi="Times New Roman" w:cs="Times New Roman"/>
          <w:sz w:val="28"/>
          <w:szCs w:val="28"/>
          <w:u w:val="single"/>
        </w:rPr>
        <w:t>ти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>ко</w:t>
      </w:r>
      <w:proofErr w:type="spellEnd"/>
      <w:r w:rsidRPr="008E6E3B">
        <w:rPr>
          <w:rFonts w:ascii="Times New Roman" w:eastAsia="Times New Roman" w:hAnsi="Times New Roman" w:cs="Times New Roman"/>
          <w:sz w:val="28"/>
          <w:szCs w:val="28"/>
          <w:u w:val="single"/>
        </w:rPr>
        <w:t>-организац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>и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о</w:t>
      </w:r>
      <w:r w:rsidRPr="008E6E3B">
        <w:rPr>
          <w:rFonts w:ascii="Times New Roman" w:eastAsia="Times New Roman" w:hAnsi="Times New Roman" w:cs="Times New Roman"/>
          <w:sz w:val="28"/>
          <w:szCs w:val="28"/>
          <w:u w:val="single"/>
        </w:rPr>
        <w:t>нн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ы</w:t>
      </w:r>
      <w:r w:rsidRPr="008E6E3B">
        <w:rPr>
          <w:rFonts w:ascii="Times New Roman" w:eastAsia="Times New Roman" w:hAnsi="Times New Roman" w:cs="Times New Roman"/>
          <w:sz w:val="28"/>
          <w:szCs w:val="28"/>
          <w:u w:val="single"/>
        </w:rPr>
        <w:t>й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. 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Он вк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ебя:</w:t>
      </w:r>
    </w:p>
    <w:p w:rsidR="00FA6EA7" w:rsidRPr="008E6E3B" w:rsidRDefault="00FA6EA7" w:rsidP="00FA6EA7">
      <w:pPr>
        <w:widowControl w:val="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E3B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■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созда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е норм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о-право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ой ба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ы;</w:t>
      </w:r>
    </w:p>
    <w:p w:rsidR="00FA6EA7" w:rsidRPr="008E6E3B" w:rsidRDefault="00FA6EA7" w:rsidP="00FA6EA7">
      <w:pPr>
        <w:widowControl w:val="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E3B">
        <w:rPr>
          <w:rFonts w:ascii="Times New Roman" w:eastAsia="Times New Roman" w:hAnsi="Times New Roman" w:cs="Times New Roman"/>
          <w:w w:val="101"/>
          <w:sz w:val="28"/>
          <w:szCs w:val="28"/>
        </w:rPr>
        <w:t>■</w:t>
      </w:r>
      <w:r w:rsidRPr="008E6E3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обе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атери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E6E3B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-т</w:t>
      </w:r>
      <w:r w:rsidRPr="008E6E3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ниче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кой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базы;</w:t>
      </w:r>
    </w:p>
    <w:p w:rsidR="00FA6EA7" w:rsidRPr="008E6E3B" w:rsidRDefault="00FA6EA7" w:rsidP="00FA6EA7">
      <w:pPr>
        <w:widowControl w:val="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E3B">
        <w:rPr>
          <w:rFonts w:ascii="Times New Roman" w:eastAsia="Times New Roman" w:hAnsi="Times New Roman" w:cs="Times New Roman"/>
          <w:w w:val="101"/>
          <w:sz w:val="28"/>
          <w:szCs w:val="28"/>
        </w:rPr>
        <w:t>■</w:t>
      </w:r>
      <w:r w:rsidRPr="008E6E3B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подбор </w:t>
      </w:r>
      <w:r w:rsidRPr="008E6E3B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агност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ческого инструментария для выя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 xml:space="preserve">вления и </w:t>
      </w:r>
      <w:r w:rsidRPr="008E6E3B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E6E3B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дар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ости</w:t>
      </w:r>
      <w:r w:rsidRPr="008E6E3B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E6E3B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E3B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6E3B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реали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ац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и программы;</w:t>
      </w:r>
    </w:p>
    <w:p w:rsidR="00FA6EA7" w:rsidRDefault="00FA6EA7" w:rsidP="00FA6EA7">
      <w:pPr>
        <w:widowControl w:val="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E3B">
        <w:rPr>
          <w:rFonts w:ascii="Times New Roman" w:eastAsia="Times New Roman" w:hAnsi="Times New Roman" w:cs="Times New Roman"/>
          <w:w w:val="101"/>
          <w:sz w:val="28"/>
          <w:szCs w:val="28"/>
        </w:rPr>
        <w:t>■</w:t>
      </w:r>
      <w:r w:rsidRPr="008E6E3B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E6E3B">
        <w:rPr>
          <w:rFonts w:ascii="Times New Roman" w:eastAsia="Times New Roman" w:hAnsi="Times New Roman" w:cs="Times New Roman"/>
          <w:spacing w:val="3"/>
          <w:sz w:val="28"/>
          <w:szCs w:val="28"/>
        </w:rPr>
        <w:t>з</w:t>
      </w:r>
      <w:r w:rsidRPr="008E6E3B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6E3B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ге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6E3B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об</w:t>
      </w:r>
      <w:r w:rsidRPr="008E6E3B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чающи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8E6E3B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>«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Дворца творчества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E6E3B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E3B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8E6E3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лью</w:t>
      </w:r>
      <w:r w:rsidRPr="008E6E3B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выявл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E6E3B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тип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6E3B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рен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ости</w:t>
      </w:r>
      <w:r w:rsidRPr="008E6E3B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ребенка, анализ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информации об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одар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8E6E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дет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х и</w:t>
      </w:r>
      <w:r w:rsidRPr="008E6E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 xml:space="preserve">виях 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E6E3B">
        <w:rPr>
          <w:rFonts w:ascii="Times New Roman" w:eastAsia="Times New Roman" w:hAnsi="Times New Roman" w:cs="Times New Roman"/>
          <w:spacing w:val="3"/>
          <w:sz w:val="28"/>
          <w:szCs w:val="28"/>
        </w:rPr>
        <w:t>б</w:t>
      </w:r>
      <w:r w:rsidRPr="008E6E3B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чения и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вит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я в условиях учреждения дополнительного образования;</w:t>
      </w:r>
    </w:p>
    <w:p w:rsidR="00FA6EA7" w:rsidRPr="008E6E3B" w:rsidRDefault="00FA6EA7" w:rsidP="00FA6EA7">
      <w:pPr>
        <w:widowControl w:val="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E3B">
        <w:rPr>
          <w:rFonts w:ascii="Times New Roman" w:eastAsia="Times New Roman" w:hAnsi="Times New Roman" w:cs="Times New Roman"/>
          <w:w w:val="101"/>
          <w:sz w:val="28"/>
          <w:szCs w:val="28"/>
        </w:rPr>
        <w:t>■</w:t>
      </w:r>
      <w:r w:rsidRPr="008E6E3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отработ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а отдель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E6E3B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х форм и методов р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бо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ы с од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ыми дет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ми;</w:t>
      </w:r>
    </w:p>
    <w:p w:rsidR="00FA6EA7" w:rsidRPr="008E6E3B" w:rsidRDefault="00FA6EA7" w:rsidP="00FA6EA7">
      <w:pPr>
        <w:widowControl w:val="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E3B">
        <w:rPr>
          <w:rFonts w:ascii="Times New Roman" w:eastAsia="Times New Roman" w:hAnsi="Times New Roman" w:cs="Times New Roman"/>
          <w:w w:val="101"/>
          <w:sz w:val="28"/>
          <w:szCs w:val="28"/>
        </w:rPr>
        <w:t>■</w:t>
      </w:r>
      <w:r w:rsidRPr="008E6E3B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8E6E3B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фор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ма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онн</w:t>
      </w:r>
      <w:r w:rsidRPr="008E6E3B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-м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тод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E6E3B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обе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че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E6E3B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E3B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8E6E3B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пси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олог</w:t>
      </w:r>
      <w:r w:rsidRPr="008E6E3B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 xml:space="preserve">-педагогической 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те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нт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ости</w:t>
      </w:r>
      <w:r w:rsidRPr="008E6E3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pacing w:val="-6"/>
          <w:sz w:val="28"/>
          <w:szCs w:val="28"/>
        </w:rPr>
        <w:t>педагогических работников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роблем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м од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E6E3B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ост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6EA7" w:rsidRPr="008E6E3B" w:rsidRDefault="00FA6EA7" w:rsidP="00FA6EA7">
      <w:pPr>
        <w:widowControl w:val="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E3B">
        <w:rPr>
          <w:rFonts w:ascii="Times New Roman" w:eastAsia="Times New Roman" w:hAnsi="Times New Roman" w:cs="Times New Roman"/>
          <w:w w:val="101"/>
          <w:sz w:val="28"/>
          <w:szCs w:val="28"/>
        </w:rPr>
        <w:t>■</w:t>
      </w:r>
      <w:r w:rsidRPr="008E6E3B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6E3B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E3B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корре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тировка</w:t>
      </w:r>
      <w:r w:rsidRPr="008E6E3B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меющ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ся дополнительных общеразвивающих и предпрофессиональных программ и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инд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E3B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8E6E3B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льных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обра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тель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E6E3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E6E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рш</w:t>
      </w:r>
      <w:r w:rsidRPr="008E6E3B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8E6E3B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E6E3B">
        <w:rPr>
          <w:rFonts w:ascii="Times New Roman" w:eastAsia="Times New Roman" w:hAnsi="Times New Roman" w:cs="Times New Roman"/>
          <w:sz w:val="28"/>
          <w:szCs w:val="28"/>
        </w:rPr>
        <w:t>тов с учетом актуального запроса одаренных обучающихся и их родителей.</w:t>
      </w:r>
    </w:p>
    <w:p w:rsidR="005A3227" w:rsidRPr="002C5475" w:rsidRDefault="005A3227" w:rsidP="00FA6EA7">
      <w:pPr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5475">
        <w:rPr>
          <w:rFonts w:ascii="Times New Roman" w:eastAsia="Times New Roman" w:hAnsi="Times New Roman" w:cs="Times New Roman"/>
          <w:b/>
          <w:sz w:val="28"/>
          <w:szCs w:val="28"/>
        </w:rPr>
        <w:t>В 2022- 2023 учебном году</w:t>
      </w:r>
      <w:r w:rsidR="008F7E64" w:rsidRPr="002C5475"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начался второй этап реализации программы «Кадры будущего».</w:t>
      </w:r>
    </w:p>
    <w:p w:rsidR="008F7E64" w:rsidRPr="00CF41F3" w:rsidRDefault="008F7E64" w:rsidP="008F7E64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1F3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CF41F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т</w:t>
      </w:r>
      <w:r w:rsidRPr="00CF41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b/>
          <w:bCs/>
          <w:sz w:val="28"/>
          <w:szCs w:val="28"/>
        </w:rPr>
        <w:t>рой</w:t>
      </w:r>
      <w:r w:rsidRPr="00CF41F3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b/>
          <w:bCs/>
          <w:sz w:val="28"/>
          <w:szCs w:val="28"/>
        </w:rPr>
        <w:t>э</w:t>
      </w:r>
      <w:r w:rsidRPr="00CF41F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т</w:t>
      </w:r>
      <w:r w:rsidRPr="00CF41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CF41F3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F41F3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  <w:u w:val="single"/>
        </w:rPr>
        <w:t>орган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  <w:u w:val="single"/>
        </w:rPr>
        <w:t>з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а</w:t>
      </w:r>
      <w:r w:rsidRPr="00CF41F3">
        <w:rPr>
          <w:rFonts w:ascii="Times New Roman" w:eastAsia="Times New Roman" w:hAnsi="Times New Roman" w:cs="Times New Roman"/>
          <w:sz w:val="28"/>
          <w:szCs w:val="28"/>
          <w:u w:val="single"/>
        </w:rPr>
        <w:t>ц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  <w:u w:val="single"/>
        </w:rPr>
        <w:t>онн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>о</w:t>
      </w:r>
      <w:r w:rsidRPr="00CF41F3">
        <w:rPr>
          <w:rFonts w:ascii="Times New Roman" w:eastAsia="Times New Roman" w:hAnsi="Times New Roman" w:cs="Times New Roman"/>
          <w:sz w:val="28"/>
          <w:szCs w:val="28"/>
          <w:u w:val="single"/>
        </w:rPr>
        <w:t>-прак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>ти</w:t>
      </w:r>
      <w:r w:rsidRPr="00CF41F3">
        <w:rPr>
          <w:rFonts w:ascii="Times New Roman" w:eastAsia="Times New Roman" w:hAnsi="Times New Roman" w:cs="Times New Roman"/>
          <w:sz w:val="28"/>
          <w:szCs w:val="28"/>
          <w:u w:val="single"/>
        </w:rPr>
        <w:t>ч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  <w:u w:val="single"/>
        </w:rPr>
        <w:t>ский</w:t>
      </w:r>
      <w:r w:rsidRPr="00CF41F3">
        <w:rPr>
          <w:rFonts w:ascii="Times New Roman" w:eastAsia="Times New Roman" w:hAnsi="Times New Roman" w:cs="Times New Roman"/>
          <w:spacing w:val="21"/>
          <w:sz w:val="28"/>
          <w:szCs w:val="28"/>
          <w:u w:val="single"/>
        </w:rPr>
        <w:t xml:space="preserve"> (</w:t>
      </w:r>
      <w:r>
        <w:rPr>
          <w:rFonts w:ascii="Times New Roman" w:eastAsia="Times New Roman" w:hAnsi="Times New Roman" w:cs="Times New Roman"/>
          <w:spacing w:val="21"/>
          <w:sz w:val="28"/>
          <w:szCs w:val="28"/>
          <w:u w:val="single"/>
        </w:rPr>
        <w:t xml:space="preserve">запланирован на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2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CF41F3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гг.)</w:t>
      </w:r>
      <w:r w:rsidRPr="00CF41F3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F41F3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связан</w:t>
      </w:r>
      <w:r w:rsidRPr="00CF41F3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с не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оср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дств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F41F3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работой</w:t>
      </w:r>
      <w:r w:rsidRPr="00CF41F3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proofErr w:type="gramStart"/>
      <w:r w:rsidRPr="00CF41F3">
        <w:rPr>
          <w:rFonts w:ascii="Times New Roman" w:eastAsia="Times New Roman" w:hAnsi="Times New Roman" w:cs="Times New Roman"/>
          <w:sz w:val="28"/>
          <w:szCs w:val="28"/>
        </w:rPr>
        <w:t>одарен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ыми</w:t>
      </w:r>
      <w:proofErr w:type="gramEnd"/>
      <w:r w:rsidRPr="00CF41F3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обу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чающ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мися</w:t>
      </w:r>
      <w:r w:rsidRPr="00CF41F3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 w:rsidRPr="00CF41F3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вс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F41F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ров</w:t>
      </w:r>
      <w:r w:rsidRPr="00CF41F3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CF41F3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CF41F3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вс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F41F3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каза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ых выше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направл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F41F3">
        <w:rPr>
          <w:rFonts w:ascii="Times New Roman" w:eastAsia="Times New Roman" w:hAnsi="Times New Roman" w:cs="Times New Roman"/>
          <w:spacing w:val="2"/>
          <w:sz w:val="28"/>
          <w:szCs w:val="28"/>
        </w:rPr>
        <w:t>х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. На этом этапе </w:t>
      </w:r>
      <w:r w:rsidR="00134AD0">
        <w:rPr>
          <w:rFonts w:ascii="Times New Roman" w:eastAsia="Times New Roman" w:hAnsi="Times New Roman" w:cs="Times New Roman"/>
          <w:sz w:val="28"/>
          <w:szCs w:val="28"/>
        </w:rPr>
        <w:t>были спланированы и в срок осуществлены следующие направления деятельности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F7E64" w:rsidRPr="00CF41F3" w:rsidRDefault="008F7E64" w:rsidP="008F7E64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■</w:t>
      </w:r>
      <w:r w:rsidRPr="00CF41F3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абот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едагог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иче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F41F3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r w:rsidRPr="00CF41F3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F41F3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pacing w:val="3"/>
          <w:sz w:val="28"/>
          <w:szCs w:val="28"/>
        </w:rPr>
        <w:t>д</w:t>
      </w:r>
      <w:r w:rsidRPr="00CF41F3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F41F3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CF41F3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CF41F3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овой</w:t>
      </w:r>
      <w:r w:rsidRPr="00CF41F3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рабо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F41F3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 одаренными дет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ми;</w:t>
      </w:r>
    </w:p>
    <w:p w:rsidR="008F7E64" w:rsidRPr="00CF41F3" w:rsidRDefault="008F7E64" w:rsidP="008F7E64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■</w:t>
      </w:r>
      <w:r w:rsidRPr="00CF41F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CF41F3">
        <w:rPr>
          <w:rFonts w:ascii="Times New Roman" w:eastAsia="Times New Roman" w:hAnsi="Times New Roman" w:cs="Times New Roman"/>
          <w:spacing w:val="4"/>
          <w:sz w:val="28"/>
          <w:szCs w:val="28"/>
        </w:rPr>
        <w:t>л</w:t>
      </w:r>
      <w:r w:rsidRPr="00CF41F3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блен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е теорети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CF41F3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-практ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ческой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одг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вки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проблеме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одаре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F41F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детей;</w:t>
      </w:r>
    </w:p>
    <w:p w:rsidR="008F7E64" w:rsidRPr="00CF41F3" w:rsidRDefault="008F7E64" w:rsidP="008F7E64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■</w:t>
      </w:r>
      <w:r w:rsidRPr="00CF41F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кая</w:t>
      </w:r>
      <w:r w:rsidRPr="00CF41F3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щь</w:t>
      </w:r>
      <w:r w:rsidRPr="00CF41F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F41F3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ации</w:t>
      </w:r>
      <w:r w:rsidRPr="00CF41F3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F41F3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обмен</w:t>
      </w:r>
      <w:r w:rsidRPr="00CF41F3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ытом</w:t>
      </w:r>
      <w:r w:rsidRPr="00CF41F3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сов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рш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нствов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е профессиональ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ого ма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тер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тва пед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гогических работников;</w:t>
      </w:r>
    </w:p>
    <w:p w:rsidR="008F7E64" w:rsidRPr="00CF41F3" w:rsidRDefault="008F7E64" w:rsidP="008F7E64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■</w:t>
      </w:r>
      <w:r w:rsidRPr="00CF41F3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отслеж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вание</w:t>
      </w:r>
      <w:r w:rsidRPr="00CF41F3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CF41F3">
        <w:rPr>
          <w:rFonts w:ascii="Times New Roman" w:eastAsia="Times New Roman" w:hAnsi="Times New Roman" w:cs="Times New Roman"/>
          <w:spacing w:val="2"/>
          <w:sz w:val="28"/>
          <w:szCs w:val="28"/>
        </w:rPr>
        <w:t>з</w:t>
      </w:r>
      <w:r w:rsidRPr="00CF41F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ль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тат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внос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CF41F3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ср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ель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F41F3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анал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, коррек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ци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я форм, методов и технологий работы с </w:t>
      </w:r>
      <w:proofErr w:type="gramStart"/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одаренными</w:t>
      </w:r>
      <w:proofErr w:type="gramEnd"/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обучающимся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7E64" w:rsidRPr="00CF41F3" w:rsidRDefault="008F7E64" w:rsidP="008F7E64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■</w:t>
      </w:r>
      <w:r w:rsidRPr="00CF41F3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сте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ма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кая</w:t>
      </w:r>
      <w:r w:rsidRPr="00CF41F3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ленаправл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ная</w:t>
      </w:r>
      <w:r w:rsidRPr="00CF41F3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CF41F3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одаренн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CF41F3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дет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CF41F3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F41F3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МКУДО «Дворец творчества»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F41F3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CF41F3"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r w:rsidRPr="00CF41F3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лярное проведен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е и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нт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елле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CF41F3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CF41F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-творч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F41F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меропр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7E64" w:rsidRPr="00CF41F3" w:rsidRDefault="008F7E64" w:rsidP="008F7E64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■</w:t>
      </w:r>
      <w:r w:rsidRPr="00CF41F3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CF41F3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вл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бан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дан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F41F3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-3"/>
          <w:sz w:val="28"/>
          <w:szCs w:val="28"/>
        </w:rPr>
        <w:t>«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Одаре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CF41F3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CF41F3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МКУДО «Дворец творчества»,</w:t>
      </w:r>
      <w:r w:rsidRPr="00CF41F3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ба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нк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F41F3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дан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ых дополнительных предпрофессиональных и общеразвивающих прог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рам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м, 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етод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F41F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алов, диагност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F41F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мето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ик;</w:t>
      </w:r>
    </w:p>
    <w:p w:rsidR="008F7E64" w:rsidRPr="00CF41F3" w:rsidRDefault="008F7E64" w:rsidP="008F7E64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1F3">
        <w:rPr>
          <w:rFonts w:ascii="Times New Roman" w:eastAsia="Times New Roman" w:hAnsi="Times New Roman" w:cs="Times New Roman"/>
          <w:w w:val="101"/>
          <w:sz w:val="28"/>
          <w:szCs w:val="28"/>
        </w:rPr>
        <w:t>■</w:t>
      </w:r>
      <w:r w:rsidRPr="00CF41F3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си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олог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ческая,</w:t>
      </w:r>
      <w:r w:rsidRPr="00CF41F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едагогическая,</w:t>
      </w:r>
      <w:r w:rsidRPr="00CF41F3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proofErr w:type="spellStart"/>
      <w:r w:rsidRPr="00CF41F3">
        <w:rPr>
          <w:rFonts w:ascii="Times New Roman" w:eastAsia="Times New Roman" w:hAnsi="Times New Roman" w:cs="Times New Roman"/>
          <w:sz w:val="28"/>
          <w:szCs w:val="28"/>
        </w:rPr>
        <w:t>вал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оло</w:t>
      </w:r>
      <w:r w:rsidRPr="00CF41F3"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ская</w:t>
      </w:r>
      <w:proofErr w:type="spellEnd"/>
      <w:r w:rsidRPr="00CF41F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41F3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ци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CF41F3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оддержка</w:t>
      </w:r>
      <w:r w:rsidRPr="00CF41F3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>одаренн</w:t>
      </w:r>
      <w:r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ых</w:t>
      </w:r>
      <w:r w:rsidRPr="00CF41F3">
        <w:rPr>
          <w:rFonts w:ascii="Times New Roman" w:eastAsia="Times New Roman" w:hAnsi="Times New Roman" w:cs="Times New Roman"/>
          <w:sz w:val="28"/>
          <w:szCs w:val="28"/>
        </w:rPr>
        <w:t xml:space="preserve"> детей.</w:t>
      </w:r>
    </w:p>
    <w:p w:rsidR="00FA6EA7" w:rsidRDefault="00FA6EA7" w:rsidP="00FA6EA7">
      <w:pPr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E3B">
        <w:rPr>
          <w:rFonts w:ascii="Times New Roman" w:eastAsia="Times New Roman" w:hAnsi="Times New Roman" w:cs="Times New Roman"/>
          <w:sz w:val="28"/>
          <w:szCs w:val="28"/>
        </w:rPr>
        <w:t xml:space="preserve">На данный момент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банк данных «Кадры будущего» включено </w:t>
      </w:r>
      <w:r w:rsidR="006454E3">
        <w:rPr>
          <w:rFonts w:ascii="Times New Roman" w:eastAsia="Times New Roman" w:hAnsi="Times New Roman" w:cs="Times New Roman"/>
          <w:b/>
          <w:sz w:val="28"/>
          <w:szCs w:val="28"/>
        </w:rPr>
        <w:t>161</w:t>
      </w:r>
      <w:r w:rsidRPr="00910E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</w:t>
      </w:r>
      <w:r w:rsidR="006454E3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МКУДО «Дворец творчества»: </w:t>
      </w:r>
      <w:r w:rsidR="00DF7ACE">
        <w:rPr>
          <w:rFonts w:ascii="Times New Roman" w:eastAsia="Times New Roman" w:hAnsi="Times New Roman" w:cs="Times New Roman"/>
          <w:b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Центра творческого развития «Академия детства» и </w:t>
      </w:r>
      <w:r w:rsidR="007756C1">
        <w:rPr>
          <w:rFonts w:ascii="Times New Roman" w:eastAsia="Times New Roman" w:hAnsi="Times New Roman" w:cs="Times New Roman"/>
          <w:b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обучающийся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Талицкой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детской школы искусств. Первоначально банк данных педагоги и преподаватели «Дворца творчества» начали заполнять на основании результатов  педагогической диагностики, педагогического наблюдения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уже известных достижений обучающихся.</w:t>
      </w:r>
    </w:p>
    <w:p w:rsidR="00FA6EA7" w:rsidRPr="000D2374" w:rsidRDefault="00FA6EA7" w:rsidP="00FA6EA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0D23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Вовлечение </w:t>
      </w:r>
      <w:proofErr w:type="gramStart"/>
      <w:r w:rsidRPr="000D23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одаренных</w:t>
      </w:r>
      <w:proofErr w:type="gramEnd"/>
      <w:r w:rsidRPr="000D23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обучающихся в олимпиадное движение</w:t>
      </w:r>
    </w:p>
    <w:p w:rsidR="00FA6EA7" w:rsidRDefault="00E71AFB" w:rsidP="00FA6EA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Второй </w:t>
      </w:r>
      <w:r w:rsidR="00FA6EA7" w:rsidRPr="00E83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 предполагал, что педагогами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Дворца творчества</w:t>
      </w:r>
      <w:r w:rsidR="00FA6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вестись практическая работа по сопровождению и развитию </w:t>
      </w:r>
      <w:proofErr w:type="gramStart"/>
      <w:r w:rsidR="00FA6EA7">
        <w:rPr>
          <w:rFonts w:ascii="Times New Roman" w:hAnsi="Times New Roman" w:cs="Times New Roman"/>
          <w:color w:val="000000" w:themeColor="text1"/>
          <w:sz w:val="28"/>
          <w:szCs w:val="28"/>
        </w:rPr>
        <w:t>одаренных</w:t>
      </w:r>
      <w:proofErr w:type="gramEnd"/>
      <w:r w:rsidR="00FA6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обучающихся.</w:t>
      </w:r>
    </w:p>
    <w:p w:rsidR="00FA6EA7" w:rsidRDefault="00FA6EA7" w:rsidP="00FA6E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очередь, это олимпиадное движение.  Для одаренных детей очень важно и ценно участие в олимпиадном движении, которое, к сожалению</w:t>
      </w:r>
      <w:r w:rsidR="00A613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системе дополнительного образования очень трудно организовать в связи с разнообразием программ.  Но это реально и возможно.</w:t>
      </w:r>
    </w:p>
    <w:p w:rsidR="00FF0382" w:rsidRPr="00A61363" w:rsidRDefault="00FF0382" w:rsidP="00FA6EA7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363">
        <w:rPr>
          <w:rFonts w:ascii="Times New Roman" w:hAnsi="Times New Roman" w:cs="Times New Roman"/>
          <w:b/>
          <w:sz w:val="28"/>
          <w:szCs w:val="28"/>
        </w:rPr>
        <w:t xml:space="preserve">В мае </w:t>
      </w:r>
      <w:r w:rsidR="002E19C0">
        <w:rPr>
          <w:rFonts w:ascii="Times New Roman" w:hAnsi="Times New Roman" w:cs="Times New Roman"/>
          <w:b/>
          <w:sz w:val="28"/>
          <w:szCs w:val="28"/>
        </w:rPr>
        <w:t>способные и одаренные дети</w:t>
      </w:r>
      <w:r w:rsidR="00CE03C0">
        <w:rPr>
          <w:rFonts w:ascii="Times New Roman" w:hAnsi="Times New Roman" w:cs="Times New Roman"/>
          <w:b/>
          <w:sz w:val="28"/>
          <w:szCs w:val="28"/>
        </w:rPr>
        <w:t xml:space="preserve"> приняли участие</w:t>
      </w:r>
      <w:r w:rsidRPr="00A61363">
        <w:rPr>
          <w:rFonts w:ascii="Times New Roman" w:hAnsi="Times New Roman" w:cs="Times New Roman"/>
          <w:b/>
          <w:sz w:val="28"/>
          <w:szCs w:val="28"/>
        </w:rPr>
        <w:t>:</w:t>
      </w:r>
    </w:p>
    <w:p w:rsidR="00E71AFB" w:rsidRDefault="00E71AFB" w:rsidP="00FA6E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3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нтеллектуальная олимпиада «Умники и умницы» (22 ребенка)</w:t>
      </w:r>
      <w:r w:rsidR="007E2791">
        <w:rPr>
          <w:rFonts w:ascii="Times New Roman" w:hAnsi="Times New Roman" w:cs="Times New Roman"/>
          <w:sz w:val="28"/>
          <w:szCs w:val="28"/>
        </w:rPr>
        <w:t>.</w:t>
      </w:r>
    </w:p>
    <w:p w:rsidR="00FF0382" w:rsidRDefault="00FF0382" w:rsidP="00FA6E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олимпиада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 (26 детей).</w:t>
      </w:r>
    </w:p>
    <w:p w:rsidR="00FF0382" w:rsidRPr="00A61363" w:rsidRDefault="00FF0382" w:rsidP="00FA6EA7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363">
        <w:rPr>
          <w:rFonts w:ascii="Times New Roman" w:hAnsi="Times New Roman" w:cs="Times New Roman"/>
          <w:b/>
          <w:sz w:val="28"/>
          <w:szCs w:val="28"/>
        </w:rPr>
        <w:t>В апреле:</w:t>
      </w:r>
    </w:p>
    <w:p w:rsidR="00FF0382" w:rsidRDefault="00FF0382" w:rsidP="00FA6E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Районная  олимпиада по информационной безопасности (124 обучающихся</w:t>
      </w:r>
      <w:r w:rsidR="00DA0F01">
        <w:rPr>
          <w:rFonts w:ascii="Times New Roman" w:hAnsi="Times New Roman" w:cs="Times New Roman"/>
          <w:sz w:val="28"/>
          <w:szCs w:val="28"/>
        </w:rPr>
        <w:t xml:space="preserve"> в возрасте 7-18 лет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61363" w:rsidRDefault="00A61363" w:rsidP="00FA6E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Школьная олимпиада по декоративно-прикладному и изобразительному творчеству (55 обучающихся от 7 до 14 лет)</w:t>
      </w:r>
      <w:r w:rsidR="00B3646A">
        <w:rPr>
          <w:rFonts w:ascii="Times New Roman" w:hAnsi="Times New Roman" w:cs="Times New Roman"/>
          <w:sz w:val="28"/>
          <w:szCs w:val="28"/>
        </w:rPr>
        <w:t>.</w:t>
      </w:r>
    </w:p>
    <w:p w:rsidR="00130D44" w:rsidRDefault="00130D44" w:rsidP="00FA6E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D44">
        <w:rPr>
          <w:rFonts w:ascii="Times New Roman" w:hAnsi="Times New Roman" w:cs="Times New Roman"/>
          <w:sz w:val="28"/>
          <w:szCs w:val="28"/>
        </w:rPr>
        <w:t xml:space="preserve">Олимпиада </w:t>
      </w:r>
      <w:r w:rsidR="00D829E9">
        <w:rPr>
          <w:rFonts w:ascii="Times New Roman" w:hAnsi="Times New Roman" w:cs="Times New Roman"/>
          <w:sz w:val="28"/>
          <w:szCs w:val="28"/>
        </w:rPr>
        <w:t xml:space="preserve"> по сольфеджо </w:t>
      </w:r>
      <w:r w:rsidRPr="00130D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30D44">
        <w:rPr>
          <w:rFonts w:ascii="Times New Roman" w:hAnsi="Times New Roman" w:cs="Times New Roman"/>
          <w:sz w:val="28"/>
          <w:szCs w:val="28"/>
        </w:rPr>
        <w:t>Crescendo</w:t>
      </w:r>
      <w:proofErr w:type="spellEnd"/>
      <w:r w:rsidRPr="00D829E9">
        <w:rPr>
          <w:rFonts w:ascii="Times New Roman" w:hAnsi="Times New Roman" w:cs="Times New Roman"/>
          <w:sz w:val="28"/>
          <w:szCs w:val="28"/>
        </w:rPr>
        <w:t>»</w:t>
      </w:r>
      <w:r w:rsidR="00D829E9" w:rsidRPr="00D829E9">
        <w:rPr>
          <w:rFonts w:ascii="Times New Roman" w:hAnsi="Times New Roman" w:cs="Times New Roman"/>
          <w:sz w:val="28"/>
          <w:szCs w:val="28"/>
        </w:rPr>
        <w:t xml:space="preserve"> (</w:t>
      </w:r>
      <w:r w:rsidR="00D829E9">
        <w:rPr>
          <w:rFonts w:ascii="Times New Roman" w:hAnsi="Times New Roman" w:cs="Times New Roman"/>
          <w:sz w:val="28"/>
          <w:szCs w:val="28"/>
        </w:rPr>
        <w:t>4</w:t>
      </w:r>
      <w:r w:rsidR="00D829E9" w:rsidRPr="00D829E9">
        <w:rPr>
          <w:rFonts w:ascii="Times New Roman" w:hAnsi="Times New Roman" w:cs="Times New Roman"/>
          <w:sz w:val="28"/>
          <w:szCs w:val="28"/>
        </w:rPr>
        <w:t xml:space="preserve"> обучающихся)</w:t>
      </w:r>
    </w:p>
    <w:p w:rsidR="00130D44" w:rsidRDefault="00130D44" w:rsidP="00FA6E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марте: </w:t>
      </w:r>
    </w:p>
    <w:p w:rsidR="00130D44" w:rsidRDefault="00130D44" w:rsidP="00FA6E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 фестиваль детского технического творчества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 (55 обучающихся)</w:t>
      </w:r>
    </w:p>
    <w:p w:rsidR="00130D44" w:rsidRDefault="00130D44" w:rsidP="00FA6EA7">
      <w:pPr>
        <w:spacing w:line="360" w:lineRule="auto"/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proofErr w:type="gramStart"/>
      <w:r w:rsidRPr="00130D4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Всероссийский</w:t>
      </w:r>
      <w:proofErr w:type="gramEnd"/>
      <w:r w:rsidRPr="00130D4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изобразительный диктант-2022 </w:t>
      </w:r>
      <w:r w:rsidR="00D829E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(14 чел)</w:t>
      </w:r>
    </w:p>
    <w:p w:rsidR="00130D44" w:rsidRPr="00130D44" w:rsidRDefault="00130D44" w:rsidP="00FA6E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D4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I</w:t>
      </w:r>
      <w:proofErr w:type="gramEnd"/>
      <w:r w:rsidRPr="00130D4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Х международная очная АРТ-ОЛИМПИАДА</w:t>
      </w:r>
    </w:p>
    <w:p w:rsidR="00B3646A" w:rsidRDefault="00B3646A" w:rsidP="00FA6EA7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46A">
        <w:rPr>
          <w:rFonts w:ascii="Times New Roman" w:hAnsi="Times New Roman" w:cs="Times New Roman"/>
          <w:b/>
          <w:sz w:val="28"/>
          <w:szCs w:val="28"/>
        </w:rPr>
        <w:t>В декабре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3646A" w:rsidRDefault="00B3646A" w:rsidP="00FA6E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Всероссийский технологичес</w:t>
      </w:r>
      <w:r w:rsidR="00130D44">
        <w:rPr>
          <w:rFonts w:ascii="Times New Roman" w:hAnsi="Times New Roman" w:cs="Times New Roman"/>
          <w:sz w:val="28"/>
          <w:szCs w:val="28"/>
        </w:rPr>
        <w:t>кий диктант (161 обучающийся)</w:t>
      </w:r>
    </w:p>
    <w:p w:rsidR="00D829E9" w:rsidRDefault="00D829E9" w:rsidP="00FA6EA7">
      <w:pPr>
        <w:spacing w:line="360" w:lineRule="auto"/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D829E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Международная олимпиада по ментальной арифметике "</w:t>
      </w:r>
      <w:proofErr w:type="spellStart"/>
      <w:r w:rsidRPr="00D829E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Весëлый</w:t>
      </w:r>
      <w:proofErr w:type="spellEnd"/>
      <w:r w:rsidRPr="00D829E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енот"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(6 </w:t>
      </w:r>
      <w:proofErr w:type="gram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)</w:t>
      </w:r>
    </w:p>
    <w:p w:rsidR="00C35DC4" w:rsidRDefault="00C35DC4" w:rsidP="00FA6EA7">
      <w:pPr>
        <w:spacing w:line="360" w:lineRule="auto"/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C35DC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Олимпиада по слушанию музыки "В мире музыки", "Скрипичный ключик"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</w:p>
    <w:p w:rsidR="00C35DC4" w:rsidRPr="00885864" w:rsidRDefault="00C35DC4" w:rsidP="00C35DC4">
      <w:pPr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Олимпиада по робототехнике.  </w:t>
      </w:r>
      <w:r w:rsidRPr="00885864">
        <w:rPr>
          <w:rFonts w:ascii="Times New Roman" w:hAnsi="Times New Roman" w:cs="Times New Roman"/>
          <w:color w:val="00B050"/>
          <w:sz w:val="28"/>
          <w:szCs w:val="28"/>
        </w:rPr>
        <w:t>"</w:t>
      </w:r>
      <w:proofErr w:type="spellStart"/>
      <w:r w:rsidRPr="00885864">
        <w:rPr>
          <w:rFonts w:ascii="Times New Roman" w:hAnsi="Times New Roman" w:cs="Times New Roman"/>
          <w:color w:val="00B050"/>
          <w:sz w:val="28"/>
          <w:szCs w:val="28"/>
        </w:rPr>
        <w:t>РобоОлимп</w:t>
      </w:r>
      <w:proofErr w:type="spellEnd"/>
      <w:r w:rsidRPr="00885864">
        <w:rPr>
          <w:rFonts w:ascii="Times New Roman" w:hAnsi="Times New Roman" w:cs="Times New Roman"/>
          <w:color w:val="00B050"/>
          <w:sz w:val="28"/>
          <w:szCs w:val="28"/>
        </w:rPr>
        <w:t>"</w:t>
      </w:r>
    </w:p>
    <w:p w:rsidR="00C35DC4" w:rsidRPr="00C35DC4" w:rsidRDefault="00C35DC4" w:rsidP="00FA6E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6EA7" w:rsidRDefault="00FA6EA7" w:rsidP="00FA6EA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0D23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Вовлечение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одаренных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обучающихся в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конкурсно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-массовые мероприятия.</w:t>
      </w:r>
      <w:r w:rsidR="00C35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Достижения и результаты </w:t>
      </w:r>
      <w:proofErr w:type="gramStart"/>
      <w:r w:rsidR="00C35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обучающихся</w:t>
      </w:r>
      <w:proofErr w:type="gramEnd"/>
      <w:r w:rsidR="00C35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A6EA7" w:rsidRPr="00C91925" w:rsidRDefault="00FA6EA7" w:rsidP="00FA6E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925">
        <w:rPr>
          <w:rFonts w:ascii="Times New Roman" w:hAnsi="Times New Roman" w:cs="Times New Roman"/>
          <w:sz w:val="28"/>
          <w:szCs w:val="28"/>
        </w:rPr>
        <w:t>В течение 202</w:t>
      </w:r>
      <w:r w:rsidR="00F11548" w:rsidRPr="00C91925">
        <w:rPr>
          <w:rFonts w:ascii="Times New Roman" w:hAnsi="Times New Roman" w:cs="Times New Roman"/>
          <w:sz w:val="28"/>
          <w:szCs w:val="28"/>
        </w:rPr>
        <w:t>2</w:t>
      </w:r>
      <w:r w:rsidRPr="00C91925">
        <w:rPr>
          <w:rFonts w:ascii="Times New Roman" w:hAnsi="Times New Roman" w:cs="Times New Roman"/>
          <w:sz w:val="28"/>
          <w:szCs w:val="28"/>
        </w:rPr>
        <w:t xml:space="preserve"> - 202</w:t>
      </w:r>
      <w:r w:rsidR="00F11548" w:rsidRPr="00C91925">
        <w:rPr>
          <w:rFonts w:ascii="Times New Roman" w:hAnsi="Times New Roman" w:cs="Times New Roman"/>
          <w:sz w:val="28"/>
          <w:szCs w:val="28"/>
        </w:rPr>
        <w:t>3</w:t>
      </w:r>
      <w:r w:rsidRPr="00C91925">
        <w:rPr>
          <w:rFonts w:ascii="Times New Roman" w:hAnsi="Times New Roman" w:cs="Times New Roman"/>
          <w:sz w:val="28"/>
          <w:szCs w:val="28"/>
        </w:rPr>
        <w:t xml:space="preserve"> учебного года одаренные обучающиеся МКУДО «Дворец творчества» были вовлечены в </w:t>
      </w:r>
      <w:proofErr w:type="spellStart"/>
      <w:r w:rsidRPr="00C91925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C91925">
        <w:rPr>
          <w:rFonts w:ascii="Times New Roman" w:hAnsi="Times New Roman" w:cs="Times New Roman"/>
          <w:sz w:val="28"/>
          <w:szCs w:val="28"/>
        </w:rPr>
        <w:t>-массовые мероприятия разного уровня.</w:t>
      </w:r>
    </w:p>
    <w:p w:rsidR="00FA6EA7" w:rsidRPr="00C91925" w:rsidRDefault="00FA6EA7" w:rsidP="00FA6E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925">
        <w:rPr>
          <w:rFonts w:ascii="Times New Roman" w:hAnsi="Times New Roman" w:cs="Times New Roman"/>
          <w:sz w:val="28"/>
          <w:szCs w:val="28"/>
        </w:rPr>
        <w:t>По результатам анализа в 202</w:t>
      </w:r>
      <w:r w:rsidR="00F11548" w:rsidRPr="00C91925">
        <w:rPr>
          <w:rFonts w:ascii="Times New Roman" w:hAnsi="Times New Roman" w:cs="Times New Roman"/>
          <w:sz w:val="28"/>
          <w:szCs w:val="28"/>
        </w:rPr>
        <w:t>2</w:t>
      </w:r>
      <w:r w:rsidRPr="00C91925">
        <w:rPr>
          <w:rFonts w:ascii="Times New Roman" w:hAnsi="Times New Roman" w:cs="Times New Roman"/>
          <w:sz w:val="28"/>
          <w:szCs w:val="28"/>
        </w:rPr>
        <w:t>-202</w:t>
      </w:r>
      <w:r w:rsidR="00F11548" w:rsidRPr="00C91925">
        <w:rPr>
          <w:rFonts w:ascii="Times New Roman" w:hAnsi="Times New Roman" w:cs="Times New Roman"/>
          <w:sz w:val="28"/>
          <w:szCs w:val="28"/>
        </w:rPr>
        <w:t>3</w:t>
      </w:r>
      <w:r w:rsidRPr="00C91925">
        <w:rPr>
          <w:rFonts w:ascii="Times New Roman" w:hAnsi="Times New Roman" w:cs="Times New Roman"/>
          <w:sz w:val="28"/>
          <w:szCs w:val="28"/>
        </w:rPr>
        <w:t xml:space="preserve"> учебном году в международных дистанционных конкурсах победителями и призерами стали 1</w:t>
      </w:r>
      <w:r w:rsidR="00F11548" w:rsidRPr="00C91925">
        <w:rPr>
          <w:rFonts w:ascii="Times New Roman" w:hAnsi="Times New Roman" w:cs="Times New Roman"/>
          <w:sz w:val="28"/>
          <w:szCs w:val="28"/>
        </w:rPr>
        <w:t xml:space="preserve">3 </w:t>
      </w:r>
      <w:r w:rsidRPr="00C91925">
        <w:rPr>
          <w:rFonts w:ascii="Times New Roman" w:hAnsi="Times New Roman" w:cs="Times New Roman"/>
          <w:sz w:val="28"/>
          <w:szCs w:val="28"/>
        </w:rPr>
        <w:t>обучающихся</w:t>
      </w:r>
      <w:r w:rsidR="00F11548" w:rsidRPr="00C91925">
        <w:rPr>
          <w:rFonts w:ascii="Times New Roman" w:hAnsi="Times New Roman" w:cs="Times New Roman"/>
          <w:sz w:val="28"/>
          <w:szCs w:val="28"/>
        </w:rPr>
        <w:t xml:space="preserve"> (из банка данных «Кадры будущего»)</w:t>
      </w:r>
      <w:r w:rsidRPr="00C91925">
        <w:rPr>
          <w:rFonts w:ascii="Times New Roman" w:hAnsi="Times New Roman" w:cs="Times New Roman"/>
          <w:sz w:val="28"/>
          <w:szCs w:val="28"/>
        </w:rPr>
        <w:t xml:space="preserve">,  во всероссийских – </w:t>
      </w:r>
      <w:r w:rsidR="00C91925" w:rsidRPr="00C91925">
        <w:rPr>
          <w:rFonts w:ascii="Times New Roman" w:hAnsi="Times New Roman" w:cs="Times New Roman"/>
          <w:sz w:val="28"/>
          <w:szCs w:val="28"/>
        </w:rPr>
        <w:t>24</w:t>
      </w:r>
      <w:r w:rsidRPr="00C91925">
        <w:rPr>
          <w:rFonts w:ascii="Times New Roman" w:hAnsi="Times New Roman" w:cs="Times New Roman"/>
          <w:sz w:val="28"/>
          <w:szCs w:val="28"/>
        </w:rPr>
        <w:t xml:space="preserve">, </w:t>
      </w:r>
      <w:r w:rsidR="00C91925" w:rsidRPr="00C91925">
        <w:rPr>
          <w:rFonts w:ascii="Times New Roman" w:hAnsi="Times New Roman" w:cs="Times New Roman"/>
          <w:sz w:val="28"/>
          <w:szCs w:val="28"/>
        </w:rPr>
        <w:t xml:space="preserve">межрегиональных  -19, межрайонных – 19, </w:t>
      </w:r>
      <w:r w:rsidRPr="00C91925">
        <w:rPr>
          <w:rFonts w:ascii="Times New Roman" w:hAnsi="Times New Roman" w:cs="Times New Roman"/>
          <w:sz w:val="28"/>
          <w:szCs w:val="28"/>
        </w:rPr>
        <w:t xml:space="preserve">в областных – </w:t>
      </w:r>
      <w:r w:rsidR="00C91925" w:rsidRPr="00C91925">
        <w:rPr>
          <w:rFonts w:ascii="Times New Roman" w:hAnsi="Times New Roman" w:cs="Times New Roman"/>
          <w:sz w:val="28"/>
          <w:szCs w:val="28"/>
        </w:rPr>
        <w:t>16</w:t>
      </w:r>
      <w:r w:rsidRPr="00C91925">
        <w:rPr>
          <w:rFonts w:ascii="Times New Roman" w:hAnsi="Times New Roman" w:cs="Times New Roman"/>
          <w:sz w:val="28"/>
          <w:szCs w:val="28"/>
        </w:rPr>
        <w:t>, районных – 3</w:t>
      </w:r>
      <w:r w:rsidR="00F11548" w:rsidRPr="00C91925">
        <w:rPr>
          <w:rFonts w:ascii="Times New Roman" w:hAnsi="Times New Roman" w:cs="Times New Roman"/>
          <w:sz w:val="28"/>
          <w:szCs w:val="28"/>
        </w:rPr>
        <w:t>7</w:t>
      </w:r>
      <w:r w:rsidRPr="00C91925">
        <w:rPr>
          <w:rFonts w:ascii="Times New Roman" w:hAnsi="Times New Roman" w:cs="Times New Roman"/>
          <w:sz w:val="28"/>
          <w:szCs w:val="28"/>
        </w:rPr>
        <w:t>,  школьных -</w:t>
      </w:r>
      <w:r w:rsidR="00F11548" w:rsidRPr="00C91925">
        <w:rPr>
          <w:rFonts w:ascii="Times New Roman" w:hAnsi="Times New Roman" w:cs="Times New Roman"/>
          <w:sz w:val="28"/>
          <w:szCs w:val="28"/>
        </w:rPr>
        <w:t>32</w:t>
      </w:r>
      <w:r w:rsidR="00C91925" w:rsidRPr="00C91925">
        <w:rPr>
          <w:rFonts w:ascii="Times New Roman" w:hAnsi="Times New Roman" w:cs="Times New Roman"/>
          <w:sz w:val="28"/>
          <w:szCs w:val="28"/>
        </w:rPr>
        <w:t xml:space="preserve"> обучающихся.</w:t>
      </w:r>
      <w:proofErr w:type="gramEnd"/>
    </w:p>
    <w:p w:rsidR="002C5475" w:rsidRDefault="002C5475" w:rsidP="00FA6EA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2C5475" w:rsidRDefault="002C5475" w:rsidP="00FA6EA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17F861A" wp14:editId="44C3828C">
            <wp:extent cx="5940425" cy="3438935"/>
            <wp:effectExtent l="0" t="0" r="222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C5475" w:rsidRDefault="002C5475" w:rsidP="00FA6EA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2C5475" w:rsidRDefault="002C5475" w:rsidP="00FA6EA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885864" w:rsidRPr="00134D3C" w:rsidRDefault="0088586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52543F">
        <w:rPr>
          <w:rFonts w:ascii="Times New Roman" w:hAnsi="Times New Roman" w:cs="Times New Roman"/>
          <w:b/>
          <w:sz w:val="28"/>
          <w:szCs w:val="28"/>
        </w:rPr>
        <w:t>международных и всероссийских</w:t>
      </w:r>
      <w:r w:rsidRPr="00134D3C">
        <w:rPr>
          <w:rFonts w:ascii="Times New Roman" w:hAnsi="Times New Roman" w:cs="Times New Roman"/>
          <w:sz w:val="28"/>
          <w:szCs w:val="28"/>
        </w:rPr>
        <w:t xml:space="preserve"> конкурсов </w:t>
      </w:r>
      <w:proofErr w:type="gramStart"/>
      <w:r w:rsidRPr="00134D3C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134D3C">
        <w:rPr>
          <w:rFonts w:ascii="Times New Roman" w:hAnsi="Times New Roman" w:cs="Times New Roman"/>
          <w:sz w:val="28"/>
          <w:szCs w:val="28"/>
        </w:rPr>
        <w:t xml:space="preserve"> успешно приняли участие в следующих конкурсах:</w:t>
      </w:r>
    </w:p>
    <w:p w:rsidR="00134D3C" w:rsidRPr="00134D3C" w:rsidRDefault="00134D3C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 xml:space="preserve">Международный "Бескрайний космос", </w:t>
      </w:r>
    </w:p>
    <w:p w:rsidR="00885864" w:rsidRPr="00134D3C" w:rsidRDefault="0088586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>Всероссийский конкурс "Живая классика" Муниципальный уровень</w:t>
      </w:r>
    </w:p>
    <w:p w:rsidR="00885864" w:rsidRPr="00134D3C" w:rsidRDefault="0088586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 xml:space="preserve">Всероссийский изобразительный диктант-2022, </w:t>
      </w:r>
    </w:p>
    <w:p w:rsidR="00885864" w:rsidRPr="00134D3C" w:rsidRDefault="0088586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D3C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134D3C">
        <w:rPr>
          <w:rFonts w:ascii="Times New Roman" w:hAnsi="Times New Roman" w:cs="Times New Roman"/>
          <w:sz w:val="28"/>
          <w:szCs w:val="28"/>
        </w:rPr>
        <w:t>Х международная очная АРТ-ОЛИМПИАДА</w:t>
      </w:r>
    </w:p>
    <w:p w:rsidR="00885864" w:rsidRPr="00134D3C" w:rsidRDefault="0088586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>Всероссийский очный конкурс иллюстраций в рамках арт-кампуса, Всероссийский очный конкурс-пленэр "Город у моря "</w:t>
      </w:r>
    </w:p>
    <w:p w:rsidR="00C35DC4" w:rsidRPr="00134D3C" w:rsidRDefault="00C35DC4" w:rsidP="00C35D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>XI Всероссийский конкур</w:t>
      </w:r>
      <w:proofErr w:type="gramStart"/>
      <w:r w:rsidRPr="00134D3C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134D3C">
        <w:rPr>
          <w:rFonts w:ascii="Times New Roman" w:hAnsi="Times New Roman" w:cs="Times New Roman"/>
          <w:sz w:val="28"/>
          <w:szCs w:val="28"/>
        </w:rPr>
        <w:t xml:space="preserve"> фестиваль "Вершина творчества"</w:t>
      </w:r>
    </w:p>
    <w:p w:rsidR="00C35DC4" w:rsidRPr="00134D3C" w:rsidRDefault="00C35DC4" w:rsidP="00C35D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>VIII Всероссийский конкурс чтецов и театрального искусства " Театральная весна 2023"</w:t>
      </w:r>
    </w:p>
    <w:p w:rsidR="00C35514" w:rsidRPr="00134D3C" w:rsidRDefault="00C3551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>Межрегиональные конкурсы:</w:t>
      </w:r>
    </w:p>
    <w:p w:rsidR="00C35514" w:rsidRPr="00134D3C" w:rsidRDefault="00C35514" w:rsidP="00C355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>Межрегионал</w:t>
      </w:r>
      <w:r w:rsidR="006A56BF" w:rsidRPr="00134D3C">
        <w:rPr>
          <w:rFonts w:ascii="Times New Roman" w:hAnsi="Times New Roman" w:cs="Times New Roman"/>
          <w:sz w:val="28"/>
          <w:szCs w:val="28"/>
        </w:rPr>
        <w:t>ьный конкурс детского рисунка «</w:t>
      </w:r>
      <w:r w:rsidRPr="00134D3C">
        <w:rPr>
          <w:rFonts w:ascii="Times New Roman" w:hAnsi="Times New Roman" w:cs="Times New Roman"/>
          <w:sz w:val="28"/>
          <w:szCs w:val="28"/>
        </w:rPr>
        <w:t>Рождественская палитра</w:t>
      </w:r>
      <w:r w:rsidR="006A56BF" w:rsidRPr="00134D3C">
        <w:rPr>
          <w:rFonts w:ascii="Times New Roman" w:hAnsi="Times New Roman" w:cs="Times New Roman"/>
          <w:sz w:val="28"/>
          <w:szCs w:val="28"/>
        </w:rPr>
        <w:t>»</w:t>
      </w:r>
    </w:p>
    <w:p w:rsidR="00C35514" w:rsidRPr="00134D3C" w:rsidRDefault="00134D3C" w:rsidP="00134D3C">
      <w:pPr>
        <w:tabs>
          <w:tab w:val="left" w:pos="26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885864" w:rsidRPr="0052543F" w:rsidRDefault="00885864" w:rsidP="0088586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43F">
        <w:rPr>
          <w:rFonts w:ascii="Times New Roman" w:hAnsi="Times New Roman" w:cs="Times New Roman"/>
          <w:b/>
          <w:sz w:val="28"/>
          <w:szCs w:val="28"/>
        </w:rPr>
        <w:t xml:space="preserve">Областные конкурсы: </w:t>
      </w:r>
    </w:p>
    <w:p w:rsidR="00885864" w:rsidRPr="00134D3C" w:rsidRDefault="0088586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>областной конкурс творческих работ технической направленности «</w:t>
      </w:r>
      <w:proofErr w:type="spellStart"/>
      <w:r w:rsidRPr="00134D3C">
        <w:rPr>
          <w:rFonts w:ascii="Times New Roman" w:hAnsi="Times New Roman" w:cs="Times New Roman"/>
          <w:sz w:val="28"/>
          <w:szCs w:val="28"/>
        </w:rPr>
        <w:t>ТехноЁлка</w:t>
      </w:r>
      <w:proofErr w:type="spellEnd"/>
      <w:r w:rsidRPr="00134D3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85864" w:rsidRPr="00134D3C" w:rsidRDefault="00DA7F08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>Областной конкурс национальных культур "Мы живём на Урале",</w:t>
      </w:r>
    </w:p>
    <w:p w:rsidR="00DA7F08" w:rsidRPr="00134D3C" w:rsidRDefault="00DA7F08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>Конкурс пианистов "Искорки"</w:t>
      </w:r>
    </w:p>
    <w:p w:rsidR="00DA7F08" w:rsidRPr="00134D3C" w:rsidRDefault="00DA7F08" w:rsidP="00DA7F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 xml:space="preserve">Всероссийский конкурс солистов и ансамблей народной культуры "Сибирская частушка" </w:t>
      </w:r>
    </w:p>
    <w:p w:rsidR="00885864" w:rsidRPr="0052543F" w:rsidRDefault="00885864" w:rsidP="0088586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43F">
        <w:rPr>
          <w:rFonts w:ascii="Times New Roman" w:hAnsi="Times New Roman" w:cs="Times New Roman"/>
          <w:b/>
          <w:sz w:val="28"/>
          <w:szCs w:val="28"/>
        </w:rPr>
        <w:t>Межрайонные конкурсы:</w:t>
      </w:r>
    </w:p>
    <w:p w:rsidR="00885864" w:rsidRPr="00134D3C" w:rsidRDefault="0088586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 xml:space="preserve">III межрайонного конкурса-выставки по 3D–моделированию с помощью 3D ручки «Пра3Dник» </w:t>
      </w:r>
    </w:p>
    <w:p w:rsidR="00885864" w:rsidRPr="00134D3C" w:rsidRDefault="0088586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>межрайонный конкур</w:t>
      </w:r>
      <w:proofErr w:type="gramStart"/>
      <w:r w:rsidRPr="00134D3C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134D3C">
        <w:rPr>
          <w:rFonts w:ascii="Times New Roman" w:hAnsi="Times New Roman" w:cs="Times New Roman"/>
          <w:sz w:val="28"/>
          <w:szCs w:val="28"/>
        </w:rPr>
        <w:t xml:space="preserve"> выставка 3D – моделирования с помощью 3D – ручки «Зве3Dа» </w:t>
      </w:r>
    </w:p>
    <w:p w:rsidR="00DA7F08" w:rsidRPr="00134D3C" w:rsidRDefault="00DA7F08" w:rsidP="00DA7F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>Конкурс-фестиваль "Волшебство клавиш 2023"</w:t>
      </w:r>
    </w:p>
    <w:p w:rsidR="00C35DC4" w:rsidRPr="00134D3C" w:rsidRDefault="00C35DC4" w:rsidP="00DA7F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>Конкурс «Волшебный аккорды»</w:t>
      </w:r>
    </w:p>
    <w:p w:rsidR="00C35DC4" w:rsidRPr="00134D3C" w:rsidRDefault="00C35DC4" w:rsidP="00DA7F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>Конкурс «</w:t>
      </w:r>
      <w:proofErr w:type="spellStart"/>
      <w:r w:rsidRPr="00134D3C">
        <w:rPr>
          <w:rFonts w:ascii="Times New Roman" w:hAnsi="Times New Roman" w:cs="Times New Roman"/>
          <w:sz w:val="28"/>
          <w:szCs w:val="28"/>
        </w:rPr>
        <w:t>Вива</w:t>
      </w:r>
      <w:proofErr w:type="spellEnd"/>
      <w:r w:rsidRPr="00134D3C">
        <w:rPr>
          <w:rFonts w:ascii="Times New Roman" w:hAnsi="Times New Roman" w:cs="Times New Roman"/>
          <w:sz w:val="28"/>
          <w:szCs w:val="28"/>
        </w:rPr>
        <w:t>»</w:t>
      </w:r>
    </w:p>
    <w:p w:rsidR="00C35DC4" w:rsidRPr="00134D3C" w:rsidRDefault="00C35DC4" w:rsidP="00C35D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4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Межрайонный конкурс "Мой четвероногий друг", </w:t>
      </w:r>
    </w:p>
    <w:p w:rsidR="00885864" w:rsidRPr="0052543F" w:rsidRDefault="00885864" w:rsidP="0088586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43F">
        <w:rPr>
          <w:rFonts w:ascii="Times New Roman" w:hAnsi="Times New Roman" w:cs="Times New Roman"/>
          <w:b/>
          <w:sz w:val="28"/>
          <w:szCs w:val="28"/>
        </w:rPr>
        <w:t>Районные конкурсы:</w:t>
      </w:r>
    </w:p>
    <w:p w:rsidR="00885864" w:rsidRPr="00134D3C" w:rsidRDefault="0088586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>Районный конкурс юных мультипликаторов "</w:t>
      </w:r>
      <w:proofErr w:type="spellStart"/>
      <w:r w:rsidRPr="00134D3C">
        <w:rPr>
          <w:rFonts w:ascii="Times New Roman" w:hAnsi="Times New Roman" w:cs="Times New Roman"/>
          <w:sz w:val="28"/>
          <w:szCs w:val="28"/>
        </w:rPr>
        <w:t>Мультпарад</w:t>
      </w:r>
      <w:proofErr w:type="spellEnd"/>
      <w:r w:rsidRPr="00134D3C">
        <w:rPr>
          <w:rFonts w:ascii="Times New Roman" w:hAnsi="Times New Roman" w:cs="Times New Roman"/>
          <w:sz w:val="28"/>
          <w:szCs w:val="28"/>
        </w:rPr>
        <w:t>"</w:t>
      </w:r>
    </w:p>
    <w:p w:rsidR="00C35DC4" w:rsidRPr="00134D3C" w:rsidRDefault="00C35DC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>Районный фестиваль художественного слова «Росси</w:t>
      </w:r>
      <w:proofErr w:type="gramStart"/>
      <w:r w:rsidRPr="00134D3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34D3C">
        <w:rPr>
          <w:rFonts w:ascii="Times New Roman" w:hAnsi="Times New Roman" w:cs="Times New Roman"/>
          <w:sz w:val="28"/>
          <w:szCs w:val="28"/>
        </w:rPr>
        <w:t xml:space="preserve"> Родина моя»</w:t>
      </w:r>
    </w:p>
    <w:p w:rsidR="00C35DC4" w:rsidRPr="00134D3C" w:rsidRDefault="00C35DC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4D3C">
        <w:rPr>
          <w:rFonts w:ascii="Times New Roman" w:hAnsi="Times New Roman" w:cs="Times New Roman"/>
          <w:sz w:val="28"/>
          <w:szCs w:val="28"/>
          <w:shd w:val="clear" w:color="auto" w:fill="FFFFFF"/>
        </w:rPr>
        <w:t>XXV районный молодежный конкурс патриотической песни «Я люблю тебя, Россия»</w:t>
      </w:r>
    </w:p>
    <w:p w:rsidR="00C35DC4" w:rsidRPr="00134D3C" w:rsidRDefault="00C35DC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4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Районный конкурс "Суровое полотно жизни" </w:t>
      </w:r>
      <w:proofErr w:type="spellStart"/>
      <w:r w:rsidRPr="00134D3C">
        <w:rPr>
          <w:rFonts w:ascii="Times New Roman" w:hAnsi="Times New Roman" w:cs="Times New Roman"/>
          <w:sz w:val="28"/>
          <w:szCs w:val="28"/>
          <w:shd w:val="clear" w:color="auto" w:fill="FFFFFF"/>
        </w:rPr>
        <w:t>посященный</w:t>
      </w:r>
      <w:proofErr w:type="spellEnd"/>
      <w:r w:rsidRPr="00134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4D3C">
        <w:rPr>
          <w:rFonts w:ascii="Times New Roman" w:hAnsi="Times New Roman" w:cs="Times New Roman"/>
          <w:sz w:val="28"/>
          <w:szCs w:val="28"/>
          <w:shd w:val="clear" w:color="auto" w:fill="FFFFFF"/>
        </w:rPr>
        <w:t>В.В.Кирилюку</w:t>
      </w:r>
      <w:proofErr w:type="spellEnd"/>
      <w:r w:rsidRPr="00134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C35DC4" w:rsidRPr="00134D3C" w:rsidRDefault="00C35DC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4D3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Районный конкурс по произведениям </w:t>
      </w:r>
      <w:proofErr w:type="spellStart"/>
      <w:r w:rsidRPr="00134D3C">
        <w:rPr>
          <w:rFonts w:ascii="Times New Roman" w:hAnsi="Times New Roman" w:cs="Times New Roman"/>
          <w:sz w:val="28"/>
          <w:szCs w:val="28"/>
          <w:shd w:val="clear" w:color="auto" w:fill="FFFFFF"/>
        </w:rPr>
        <w:t>Е.Благининой</w:t>
      </w:r>
      <w:proofErr w:type="spellEnd"/>
      <w:r w:rsidRPr="00134D3C">
        <w:rPr>
          <w:rFonts w:ascii="Times New Roman" w:hAnsi="Times New Roman" w:cs="Times New Roman"/>
          <w:sz w:val="28"/>
          <w:szCs w:val="28"/>
          <w:shd w:val="clear" w:color="auto" w:fill="FFFFFF"/>
        </w:rPr>
        <w:t>, районный конкурс "Амурский тигр"</w:t>
      </w:r>
    </w:p>
    <w:p w:rsidR="00C35DC4" w:rsidRPr="00134D3C" w:rsidRDefault="00C35DC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4D3C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Районный  конкурс ДПИ "Мчатся танков уральских громады"</w:t>
      </w:r>
    </w:p>
    <w:p w:rsidR="00C35DC4" w:rsidRPr="00134D3C" w:rsidRDefault="00C35DC4" w:rsidP="00C35D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>Открытый районный фестиваль-конкурс детского и юношеского творчества "Академия искусств"</w:t>
      </w:r>
    </w:p>
    <w:p w:rsidR="00C35DC4" w:rsidRPr="00134D3C" w:rsidRDefault="00C35DC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 xml:space="preserve">Районный конкурс «друзья Серой шейки», </w:t>
      </w:r>
    </w:p>
    <w:p w:rsidR="00C35DC4" w:rsidRPr="00134D3C" w:rsidRDefault="00C35DC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 xml:space="preserve">Конкурс «Фломастер», </w:t>
      </w:r>
    </w:p>
    <w:p w:rsidR="00C35DC4" w:rsidRPr="00134D3C" w:rsidRDefault="00C35DC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>Конкурс «Далекий космос»</w:t>
      </w:r>
    </w:p>
    <w:p w:rsidR="00134D3C" w:rsidRPr="00134D3C" w:rsidRDefault="00134D3C" w:rsidP="00134D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>Районный конкурс "</w:t>
      </w:r>
      <w:proofErr w:type="spellStart"/>
      <w:r w:rsidRPr="00134D3C">
        <w:rPr>
          <w:rFonts w:ascii="Times New Roman" w:hAnsi="Times New Roman" w:cs="Times New Roman"/>
          <w:sz w:val="28"/>
          <w:szCs w:val="28"/>
        </w:rPr>
        <w:t>ТехноМир</w:t>
      </w:r>
      <w:proofErr w:type="spellEnd"/>
      <w:r w:rsidRPr="00134D3C">
        <w:rPr>
          <w:rFonts w:ascii="Times New Roman" w:hAnsi="Times New Roman" w:cs="Times New Roman"/>
          <w:sz w:val="28"/>
          <w:szCs w:val="28"/>
        </w:rPr>
        <w:t>"</w:t>
      </w:r>
    </w:p>
    <w:p w:rsidR="00885864" w:rsidRPr="00134D3C" w:rsidRDefault="00885864" w:rsidP="0088586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D3C">
        <w:rPr>
          <w:rFonts w:ascii="Times New Roman" w:hAnsi="Times New Roman" w:cs="Times New Roman"/>
          <w:b/>
          <w:sz w:val="28"/>
          <w:szCs w:val="28"/>
        </w:rPr>
        <w:t>Школьные конкурсы</w:t>
      </w:r>
    </w:p>
    <w:p w:rsidR="00885864" w:rsidRPr="00134D3C" w:rsidRDefault="0088586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>Школьный конкурс творческих работ технической направленности «Техно Ёлка»</w:t>
      </w:r>
    </w:p>
    <w:p w:rsidR="00C35DC4" w:rsidRPr="00134D3C" w:rsidRDefault="00C35DC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>Конкурс новогодних украшений «</w:t>
      </w:r>
      <w:r w:rsidR="00885864" w:rsidRPr="00134D3C">
        <w:rPr>
          <w:rFonts w:ascii="Times New Roman" w:hAnsi="Times New Roman" w:cs="Times New Roman"/>
          <w:sz w:val="28"/>
          <w:szCs w:val="28"/>
        </w:rPr>
        <w:t>Новогодний переполох</w:t>
      </w:r>
      <w:r w:rsidRPr="00134D3C">
        <w:rPr>
          <w:rFonts w:ascii="Times New Roman" w:hAnsi="Times New Roman" w:cs="Times New Roman"/>
          <w:sz w:val="28"/>
          <w:szCs w:val="28"/>
        </w:rPr>
        <w:t>»</w:t>
      </w:r>
      <w:r w:rsidR="00885864" w:rsidRPr="00134D3C">
        <w:rPr>
          <w:rFonts w:ascii="Times New Roman" w:hAnsi="Times New Roman" w:cs="Times New Roman"/>
          <w:sz w:val="28"/>
          <w:szCs w:val="28"/>
        </w:rPr>
        <w:t>,</w:t>
      </w:r>
    </w:p>
    <w:p w:rsidR="00C35DC4" w:rsidRPr="00134D3C" w:rsidRDefault="00C35DC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 xml:space="preserve">Конкурс плакатов и листовок </w:t>
      </w:r>
      <w:r w:rsidR="00885864" w:rsidRPr="00134D3C">
        <w:rPr>
          <w:rFonts w:ascii="Times New Roman" w:hAnsi="Times New Roman" w:cs="Times New Roman"/>
          <w:sz w:val="28"/>
          <w:szCs w:val="28"/>
        </w:rPr>
        <w:t xml:space="preserve"> </w:t>
      </w:r>
      <w:r w:rsidRPr="00134D3C">
        <w:rPr>
          <w:rFonts w:ascii="Times New Roman" w:hAnsi="Times New Roman" w:cs="Times New Roman"/>
          <w:sz w:val="28"/>
          <w:szCs w:val="28"/>
        </w:rPr>
        <w:t>"Мы за трезвость!"</w:t>
      </w:r>
    </w:p>
    <w:p w:rsidR="00885864" w:rsidRPr="00134D3C" w:rsidRDefault="00885864" w:rsidP="00885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3C">
        <w:rPr>
          <w:rFonts w:ascii="Times New Roman" w:hAnsi="Times New Roman" w:cs="Times New Roman"/>
          <w:sz w:val="28"/>
          <w:szCs w:val="28"/>
        </w:rPr>
        <w:t>Защитники Отечества, "</w:t>
      </w:r>
      <w:proofErr w:type="gramStart"/>
      <w:r w:rsidRPr="00134D3C">
        <w:rPr>
          <w:rFonts w:ascii="Times New Roman" w:hAnsi="Times New Roman" w:cs="Times New Roman"/>
          <w:sz w:val="28"/>
          <w:szCs w:val="28"/>
        </w:rPr>
        <w:t>Новогодний</w:t>
      </w:r>
      <w:proofErr w:type="gramEnd"/>
      <w:r w:rsidRPr="00134D3C">
        <w:rPr>
          <w:rFonts w:ascii="Times New Roman" w:hAnsi="Times New Roman" w:cs="Times New Roman"/>
          <w:sz w:val="28"/>
          <w:szCs w:val="28"/>
        </w:rPr>
        <w:t xml:space="preserve"> переполох-2023", </w:t>
      </w:r>
    </w:p>
    <w:p w:rsidR="00FA6EA7" w:rsidRPr="00D73658" w:rsidRDefault="00FA6EA7" w:rsidP="00FA6E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  </w:t>
      </w:r>
      <w:r w:rsidR="0052543F">
        <w:rPr>
          <w:rFonts w:ascii="Times New Roman" w:hAnsi="Times New Roman" w:cs="Times New Roman"/>
          <w:color w:val="000000"/>
          <w:sz w:val="28"/>
          <w:szCs w:val="28"/>
        </w:rPr>
        <w:t xml:space="preserve">второй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практический этап по вовлечению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одаренных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МКУДО «Дворец творчества»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конкурсно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-массовые мероприятия, фестивали, выставки разного уровня прошел успешно. Достижения детей – победа, призовое место – мотивируют ребенка и его родителей дальше двигаться в выбранном направлении, развивать свои способности, достигать новых, более высоких результатов.</w:t>
      </w:r>
    </w:p>
    <w:p w:rsidR="00FA6EA7" w:rsidRDefault="00FA6EA7" w:rsidP="00FA6EA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Педагогические технологии  в работе с одаренными детьми.</w:t>
      </w:r>
    </w:p>
    <w:p w:rsidR="0052543F" w:rsidRPr="0052543F" w:rsidRDefault="00FA6EA7" w:rsidP="00FA6EA7">
      <w:pPr>
        <w:pStyle w:val="a4"/>
        <w:spacing w:before="0" w:beforeAutospacing="0" w:after="0" w:afterAutospacing="0" w:line="360" w:lineRule="auto"/>
        <w:ind w:left="-40" w:firstLine="6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</w:t>
      </w:r>
      <w:r w:rsidR="0052543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-202</w:t>
      </w:r>
      <w:r w:rsidR="0052543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учебном году педагогический коллектив Дворца творчества находился в поиске эффективных педагогических технологий и стремился   внедрять в образовательный процесс определенные педагогические </w:t>
      </w:r>
      <w:r>
        <w:rPr>
          <w:color w:val="000000"/>
          <w:sz w:val="28"/>
          <w:szCs w:val="28"/>
        </w:rPr>
        <w:lastRenderedPageBreak/>
        <w:t xml:space="preserve">технологии, позволяющие  развивать способности  обучающихся.  Среди эффективных педагогических технологий можно отметить:  </w:t>
      </w:r>
      <w:r w:rsidR="0052543F">
        <w:rPr>
          <w:color w:val="000000"/>
          <w:sz w:val="28"/>
          <w:szCs w:val="28"/>
        </w:rPr>
        <w:t xml:space="preserve">технологии развивающего и индивидуального обучения, </w:t>
      </w:r>
      <w:r w:rsidR="0052543F">
        <w:rPr>
          <w:color w:val="1F1F1F"/>
          <w:sz w:val="28"/>
          <w:szCs w:val="28"/>
          <w:shd w:val="clear" w:color="auto" w:fill="FFFFFF"/>
        </w:rPr>
        <w:t>п</w:t>
      </w:r>
      <w:r w:rsidR="0052543F" w:rsidRPr="0052543F">
        <w:rPr>
          <w:color w:val="1F1F1F"/>
          <w:sz w:val="28"/>
          <w:szCs w:val="28"/>
          <w:shd w:val="clear" w:color="auto" w:fill="FFFFFF"/>
        </w:rPr>
        <w:t xml:space="preserve">роектное обучение, </w:t>
      </w:r>
      <w:r w:rsidR="0052543F">
        <w:rPr>
          <w:color w:val="1F1F1F"/>
          <w:sz w:val="28"/>
          <w:szCs w:val="28"/>
          <w:shd w:val="clear" w:color="auto" w:fill="FFFFFF"/>
        </w:rPr>
        <w:t>и</w:t>
      </w:r>
      <w:r w:rsidR="0052543F" w:rsidRPr="0052543F">
        <w:rPr>
          <w:color w:val="1F1F1F"/>
          <w:sz w:val="28"/>
          <w:szCs w:val="28"/>
          <w:shd w:val="clear" w:color="auto" w:fill="FFFFFF"/>
        </w:rPr>
        <w:t xml:space="preserve">нформационные технологии, </w:t>
      </w:r>
      <w:proofErr w:type="spellStart"/>
      <w:r w:rsidR="0052543F">
        <w:rPr>
          <w:color w:val="1F1F1F"/>
          <w:sz w:val="28"/>
          <w:szCs w:val="28"/>
          <w:shd w:val="clear" w:color="auto" w:fill="FFFFFF"/>
        </w:rPr>
        <w:t>з</w:t>
      </w:r>
      <w:r w:rsidR="0052543F" w:rsidRPr="0052543F">
        <w:rPr>
          <w:color w:val="1F1F1F"/>
          <w:sz w:val="28"/>
          <w:szCs w:val="28"/>
          <w:shd w:val="clear" w:color="auto" w:fill="FFFFFF"/>
        </w:rPr>
        <w:t>доровьесберегающие</w:t>
      </w:r>
      <w:proofErr w:type="spellEnd"/>
      <w:r w:rsidR="0052543F" w:rsidRPr="0052543F">
        <w:rPr>
          <w:color w:val="1F1F1F"/>
          <w:sz w:val="28"/>
          <w:szCs w:val="28"/>
          <w:shd w:val="clear" w:color="auto" w:fill="FFFFFF"/>
        </w:rPr>
        <w:t xml:space="preserve"> технологии,</w:t>
      </w:r>
      <w:r w:rsidR="0052543F">
        <w:rPr>
          <w:color w:val="1F1F1F"/>
          <w:sz w:val="28"/>
          <w:szCs w:val="28"/>
          <w:shd w:val="clear" w:color="auto" w:fill="FFFFFF"/>
        </w:rPr>
        <w:t xml:space="preserve"> и</w:t>
      </w:r>
      <w:r w:rsidR="0052543F" w:rsidRPr="0052543F">
        <w:rPr>
          <w:color w:val="1F1F1F"/>
          <w:sz w:val="28"/>
          <w:szCs w:val="28"/>
          <w:shd w:val="clear" w:color="auto" w:fill="FFFFFF"/>
        </w:rPr>
        <w:t>гровые технологии</w:t>
      </w:r>
      <w:r w:rsidR="0052543F">
        <w:rPr>
          <w:color w:val="1F1F1F"/>
          <w:sz w:val="28"/>
          <w:szCs w:val="28"/>
          <w:shd w:val="clear" w:color="auto" w:fill="FFFFFF"/>
        </w:rPr>
        <w:t>, проблемное обучение.</w:t>
      </w:r>
    </w:p>
    <w:p w:rsidR="00FA6EA7" w:rsidRDefault="006A55F0" w:rsidP="00FA6EA7">
      <w:pPr>
        <w:pStyle w:val="a4"/>
        <w:spacing w:before="0" w:beforeAutospacing="0" w:after="0" w:afterAutospacing="0" w:line="360" w:lineRule="auto"/>
        <w:ind w:left="-40" w:firstLine="60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Также педагоги </w:t>
      </w:r>
      <w:r w:rsidR="00784048">
        <w:rPr>
          <w:color w:val="000000"/>
          <w:sz w:val="28"/>
          <w:szCs w:val="28"/>
        </w:rPr>
        <w:t xml:space="preserve">делают акцент  на </w:t>
      </w:r>
      <w:r w:rsidR="00FA6EA7">
        <w:rPr>
          <w:color w:val="000000"/>
          <w:sz w:val="28"/>
          <w:szCs w:val="28"/>
        </w:rPr>
        <w:t>активно</w:t>
      </w:r>
      <w:r w:rsidR="00784048">
        <w:rPr>
          <w:color w:val="000000"/>
          <w:sz w:val="28"/>
          <w:szCs w:val="28"/>
        </w:rPr>
        <w:t>м</w:t>
      </w:r>
      <w:r w:rsidR="00FA6EA7">
        <w:rPr>
          <w:color w:val="000000"/>
          <w:sz w:val="28"/>
          <w:szCs w:val="28"/>
        </w:rPr>
        <w:t xml:space="preserve"> </w:t>
      </w:r>
      <w:r w:rsidR="00FA6EA7" w:rsidRPr="00AE0A3B">
        <w:rPr>
          <w:color w:val="000000"/>
          <w:sz w:val="28"/>
          <w:szCs w:val="28"/>
        </w:rPr>
        <w:t>сотрудничеств</w:t>
      </w:r>
      <w:r w:rsidR="00784048">
        <w:rPr>
          <w:color w:val="000000"/>
          <w:sz w:val="28"/>
          <w:szCs w:val="28"/>
        </w:rPr>
        <w:t>е</w:t>
      </w:r>
      <w:r w:rsidR="00FA6EA7">
        <w:rPr>
          <w:color w:val="000000"/>
          <w:sz w:val="28"/>
          <w:szCs w:val="28"/>
        </w:rPr>
        <w:t xml:space="preserve"> педагога с одаренными обучающимися</w:t>
      </w:r>
      <w:r w:rsidR="00FA6EA7" w:rsidRPr="00AE0A3B">
        <w:rPr>
          <w:color w:val="000000"/>
          <w:sz w:val="28"/>
          <w:szCs w:val="28"/>
        </w:rPr>
        <w:t xml:space="preserve">, </w:t>
      </w:r>
      <w:r w:rsidR="00FA6EA7">
        <w:rPr>
          <w:color w:val="000000"/>
          <w:sz w:val="28"/>
          <w:szCs w:val="28"/>
        </w:rPr>
        <w:t xml:space="preserve">творческий </w:t>
      </w:r>
      <w:r w:rsidR="00FA6EA7" w:rsidRPr="00AE0A3B">
        <w:rPr>
          <w:color w:val="000000"/>
          <w:sz w:val="28"/>
          <w:szCs w:val="28"/>
        </w:rPr>
        <w:t xml:space="preserve">эксперимент, </w:t>
      </w:r>
      <w:r w:rsidR="00FA6EA7">
        <w:rPr>
          <w:color w:val="000000"/>
          <w:sz w:val="28"/>
          <w:szCs w:val="28"/>
        </w:rPr>
        <w:t xml:space="preserve">технологии </w:t>
      </w:r>
      <w:r w:rsidR="00FA6EA7" w:rsidRPr="00AE0A3B">
        <w:rPr>
          <w:color w:val="000000"/>
          <w:sz w:val="28"/>
          <w:szCs w:val="28"/>
        </w:rPr>
        <w:t>развити</w:t>
      </w:r>
      <w:r w:rsidR="00FA6EA7">
        <w:rPr>
          <w:color w:val="000000"/>
          <w:sz w:val="28"/>
          <w:szCs w:val="28"/>
        </w:rPr>
        <w:t>я</w:t>
      </w:r>
      <w:r w:rsidR="00FA6EA7" w:rsidRPr="00AE0A3B">
        <w:rPr>
          <w:color w:val="000000"/>
          <w:sz w:val="28"/>
          <w:szCs w:val="28"/>
        </w:rPr>
        <w:t xml:space="preserve"> критического и образного мышления</w:t>
      </w:r>
      <w:r w:rsidR="00FA6EA7">
        <w:rPr>
          <w:color w:val="000000"/>
          <w:sz w:val="28"/>
          <w:szCs w:val="28"/>
        </w:rPr>
        <w:t xml:space="preserve">, инновационные и нетрадиционные </w:t>
      </w:r>
      <w:r w:rsidR="00FA6EA7" w:rsidRPr="00AE0A3B">
        <w:rPr>
          <w:color w:val="000000"/>
          <w:sz w:val="28"/>
          <w:szCs w:val="28"/>
        </w:rPr>
        <w:t>технологии в рисовании,</w:t>
      </w:r>
      <w:r w:rsidR="00FA6EA7">
        <w:rPr>
          <w:color w:val="000000"/>
          <w:sz w:val="28"/>
          <w:szCs w:val="28"/>
        </w:rPr>
        <w:t xml:space="preserve"> техники </w:t>
      </w:r>
      <w:proofErr w:type="spellStart"/>
      <w:r w:rsidR="00FA6EA7">
        <w:rPr>
          <w:color w:val="000000"/>
          <w:sz w:val="28"/>
          <w:szCs w:val="28"/>
        </w:rPr>
        <w:t>взаимообучения</w:t>
      </w:r>
      <w:proofErr w:type="spellEnd"/>
      <w:r w:rsidR="00FA6EA7">
        <w:rPr>
          <w:color w:val="000000"/>
          <w:sz w:val="28"/>
          <w:szCs w:val="28"/>
        </w:rPr>
        <w:t>.</w:t>
      </w:r>
      <w:proofErr w:type="gramEnd"/>
    </w:p>
    <w:p w:rsidR="004E04C6" w:rsidRDefault="004E04C6" w:rsidP="004E04C6">
      <w:pPr>
        <w:pStyle w:val="a4"/>
        <w:spacing w:before="0" w:beforeAutospacing="0" w:after="0" w:afterAutospacing="0" w:line="360" w:lineRule="auto"/>
        <w:ind w:left="-40" w:firstLine="6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работе с одаренными детьми педагоги отмечают, что использовали индивидуальный подход, метод усложнения материала; </w:t>
      </w:r>
      <w:r w:rsidRPr="00777479">
        <w:rPr>
          <w:color w:val="000000"/>
          <w:sz w:val="28"/>
          <w:szCs w:val="28"/>
        </w:rPr>
        <w:t xml:space="preserve"> опережение программы</w:t>
      </w:r>
      <w:r>
        <w:rPr>
          <w:color w:val="000000"/>
          <w:sz w:val="28"/>
          <w:szCs w:val="28"/>
        </w:rPr>
        <w:t>.</w:t>
      </w:r>
    </w:p>
    <w:p w:rsidR="006A55F0" w:rsidRDefault="006A55F0" w:rsidP="00FA6EA7">
      <w:pPr>
        <w:pStyle w:val="a4"/>
        <w:spacing w:before="0" w:beforeAutospacing="0" w:after="0" w:afterAutospacing="0" w:line="360" w:lineRule="auto"/>
        <w:ind w:left="-40" w:firstLine="6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Среди педагогических приемов можно отметить наиболее часто используемые педагогическим коллективом Дворца творчества: </w:t>
      </w:r>
    </w:p>
    <w:p w:rsidR="006A55F0" w:rsidRPr="006A55F0" w:rsidRDefault="006A55F0" w:rsidP="00FA6EA7">
      <w:pPr>
        <w:pStyle w:val="a4"/>
        <w:spacing w:before="0" w:beforeAutospacing="0" w:after="0" w:afterAutospacing="0" w:line="360" w:lineRule="auto"/>
        <w:ind w:left="-40" w:firstLine="607"/>
        <w:jc w:val="both"/>
        <w:rPr>
          <w:color w:val="1F1F1F"/>
          <w:sz w:val="28"/>
          <w:szCs w:val="28"/>
          <w:shd w:val="clear" w:color="auto" w:fill="FFFFFF"/>
        </w:rPr>
      </w:pPr>
      <w:proofErr w:type="spellStart"/>
      <w:r w:rsidRPr="006A55F0">
        <w:rPr>
          <w:color w:val="1F1F1F"/>
          <w:sz w:val="28"/>
          <w:szCs w:val="28"/>
          <w:shd w:val="clear" w:color="auto" w:fill="FFFFFF"/>
        </w:rPr>
        <w:t>Проблематизация</w:t>
      </w:r>
      <w:proofErr w:type="spellEnd"/>
      <w:r w:rsidRPr="006A55F0">
        <w:rPr>
          <w:color w:val="1F1F1F"/>
          <w:sz w:val="28"/>
          <w:szCs w:val="28"/>
          <w:shd w:val="clear" w:color="auto" w:fill="FFFFFF"/>
        </w:rPr>
        <w:t xml:space="preserve"> (поиск новых смыслов и альтернативных интерпретаций)</w:t>
      </w:r>
    </w:p>
    <w:p w:rsidR="006A55F0" w:rsidRPr="006A55F0" w:rsidRDefault="006A55F0" w:rsidP="00FA6EA7">
      <w:pPr>
        <w:pStyle w:val="a4"/>
        <w:spacing w:before="0" w:beforeAutospacing="0" w:after="0" w:afterAutospacing="0" w:line="360" w:lineRule="auto"/>
        <w:ind w:left="-40" w:firstLine="607"/>
        <w:jc w:val="both"/>
        <w:rPr>
          <w:color w:val="1F1F1F"/>
          <w:sz w:val="28"/>
          <w:szCs w:val="28"/>
          <w:shd w:val="clear" w:color="auto" w:fill="FFFFFF"/>
        </w:rPr>
      </w:pPr>
      <w:r w:rsidRPr="006A55F0">
        <w:rPr>
          <w:color w:val="1F1F1F"/>
          <w:sz w:val="28"/>
          <w:szCs w:val="28"/>
          <w:shd w:val="clear" w:color="auto" w:fill="FFFFFF"/>
        </w:rPr>
        <w:t xml:space="preserve">Ускорение (если ребенок отличается ускоренным темпом развития), </w:t>
      </w:r>
    </w:p>
    <w:p w:rsidR="006A55F0" w:rsidRPr="006A55F0" w:rsidRDefault="006A55F0" w:rsidP="00FA6EA7">
      <w:pPr>
        <w:pStyle w:val="a4"/>
        <w:spacing w:before="0" w:beforeAutospacing="0" w:after="0" w:afterAutospacing="0" w:line="360" w:lineRule="auto"/>
        <w:ind w:left="-40" w:firstLine="607"/>
        <w:jc w:val="both"/>
        <w:rPr>
          <w:color w:val="1F1F1F"/>
          <w:sz w:val="28"/>
          <w:szCs w:val="28"/>
          <w:shd w:val="clear" w:color="auto" w:fill="FFFFFF"/>
        </w:rPr>
      </w:pPr>
      <w:r w:rsidRPr="006A55F0">
        <w:rPr>
          <w:color w:val="1F1F1F"/>
          <w:sz w:val="28"/>
          <w:szCs w:val="28"/>
          <w:shd w:val="clear" w:color="auto" w:fill="FFFFFF"/>
        </w:rPr>
        <w:t>Углубление (углубленное изучение дисциплины)</w:t>
      </w:r>
    </w:p>
    <w:p w:rsidR="006A55F0" w:rsidRPr="006A55F0" w:rsidRDefault="006A55F0" w:rsidP="00FA6EA7">
      <w:pPr>
        <w:pStyle w:val="a4"/>
        <w:spacing w:before="0" w:beforeAutospacing="0" w:after="0" w:afterAutospacing="0" w:line="360" w:lineRule="auto"/>
        <w:ind w:left="-40" w:firstLine="607"/>
        <w:jc w:val="both"/>
        <w:rPr>
          <w:color w:val="000000"/>
          <w:sz w:val="28"/>
          <w:szCs w:val="28"/>
        </w:rPr>
      </w:pPr>
      <w:r w:rsidRPr="006A55F0">
        <w:rPr>
          <w:color w:val="1F1F1F"/>
          <w:sz w:val="28"/>
          <w:szCs w:val="28"/>
          <w:shd w:val="clear" w:color="auto" w:fill="FFFFFF"/>
        </w:rPr>
        <w:t>Обогащение (выход за рамки изучения традиционных тем)</w:t>
      </w:r>
    </w:p>
    <w:p w:rsidR="00FA6EA7" w:rsidRPr="00E228FB" w:rsidRDefault="00FA6EA7" w:rsidP="00FA6EA7">
      <w:pPr>
        <w:pStyle w:val="a4"/>
        <w:spacing w:after="0" w:line="360" w:lineRule="auto"/>
        <w:ind w:left="-40" w:firstLine="607"/>
        <w:jc w:val="both"/>
        <w:rPr>
          <w:sz w:val="28"/>
          <w:szCs w:val="28"/>
        </w:rPr>
      </w:pPr>
      <w:r w:rsidRPr="00E228FB">
        <w:rPr>
          <w:sz w:val="28"/>
          <w:szCs w:val="28"/>
        </w:rPr>
        <w:t xml:space="preserve">Педагог Шульгина Л.В. </w:t>
      </w:r>
      <w:proofErr w:type="spellStart"/>
      <w:r w:rsidR="00D65F91">
        <w:rPr>
          <w:sz w:val="28"/>
          <w:szCs w:val="28"/>
        </w:rPr>
        <w:t>втогрой</w:t>
      </w:r>
      <w:proofErr w:type="spellEnd"/>
      <w:r w:rsidR="00D65F91">
        <w:rPr>
          <w:sz w:val="28"/>
          <w:szCs w:val="28"/>
        </w:rPr>
        <w:t xml:space="preserve"> год </w:t>
      </w:r>
      <w:proofErr w:type="spellStart"/>
      <w:r w:rsidR="00D65F91">
        <w:rPr>
          <w:sz w:val="28"/>
          <w:szCs w:val="28"/>
        </w:rPr>
        <w:t>сподряд</w:t>
      </w:r>
      <w:proofErr w:type="spellEnd"/>
      <w:r w:rsidR="00D65F91">
        <w:rPr>
          <w:sz w:val="28"/>
          <w:szCs w:val="28"/>
        </w:rPr>
        <w:t xml:space="preserve"> организует и проводит д</w:t>
      </w:r>
      <w:r w:rsidRPr="00E228FB">
        <w:rPr>
          <w:sz w:val="28"/>
          <w:szCs w:val="28"/>
        </w:rPr>
        <w:t xml:space="preserve">ля </w:t>
      </w:r>
      <w:proofErr w:type="gramStart"/>
      <w:r w:rsidRPr="00E228FB">
        <w:rPr>
          <w:sz w:val="28"/>
          <w:szCs w:val="28"/>
        </w:rPr>
        <w:t>обучающихся</w:t>
      </w:r>
      <w:proofErr w:type="gramEnd"/>
      <w:r w:rsidRPr="00E228FB">
        <w:rPr>
          <w:sz w:val="28"/>
          <w:szCs w:val="28"/>
        </w:rPr>
        <w:t xml:space="preserve"> </w:t>
      </w:r>
      <w:r w:rsidR="00213B41">
        <w:rPr>
          <w:sz w:val="28"/>
          <w:szCs w:val="28"/>
        </w:rPr>
        <w:t xml:space="preserve"> районный </w:t>
      </w:r>
      <w:r w:rsidRPr="00E228FB">
        <w:rPr>
          <w:sz w:val="28"/>
          <w:szCs w:val="28"/>
        </w:rPr>
        <w:t xml:space="preserve">Фестиваль английской песни, где ребята  в творческой форме </w:t>
      </w:r>
      <w:r w:rsidR="00213B41">
        <w:rPr>
          <w:sz w:val="28"/>
          <w:szCs w:val="28"/>
        </w:rPr>
        <w:t xml:space="preserve">могут </w:t>
      </w:r>
      <w:r w:rsidRPr="00E228FB">
        <w:rPr>
          <w:sz w:val="28"/>
          <w:szCs w:val="28"/>
        </w:rPr>
        <w:t xml:space="preserve"> показать знания английского языка, произношение. В том числе и </w:t>
      </w:r>
      <w:proofErr w:type="gramStart"/>
      <w:r w:rsidRPr="00E228FB">
        <w:rPr>
          <w:sz w:val="28"/>
          <w:szCs w:val="28"/>
        </w:rPr>
        <w:t>одаренные</w:t>
      </w:r>
      <w:proofErr w:type="gramEnd"/>
      <w:r w:rsidRPr="00E228FB">
        <w:rPr>
          <w:sz w:val="28"/>
          <w:szCs w:val="28"/>
        </w:rPr>
        <w:t xml:space="preserve"> обучающиеся. Это очень интересная, творческая форма, в которой </w:t>
      </w:r>
      <w:proofErr w:type="gramStart"/>
      <w:r w:rsidRPr="00E228FB">
        <w:rPr>
          <w:sz w:val="28"/>
          <w:szCs w:val="28"/>
        </w:rPr>
        <w:t>обучающиеся</w:t>
      </w:r>
      <w:proofErr w:type="gramEnd"/>
      <w:r w:rsidRPr="00E228FB">
        <w:rPr>
          <w:sz w:val="28"/>
          <w:szCs w:val="28"/>
        </w:rPr>
        <w:t xml:space="preserve"> могут самореализоваться.</w:t>
      </w:r>
    </w:p>
    <w:p w:rsidR="00FA6EA7" w:rsidRPr="00E228FB" w:rsidRDefault="00FA6EA7" w:rsidP="00FA6EA7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8FB">
        <w:rPr>
          <w:rFonts w:ascii="Times New Roman" w:hAnsi="Times New Roman" w:cs="Times New Roman"/>
          <w:sz w:val="28"/>
          <w:szCs w:val="28"/>
        </w:rPr>
        <w:t xml:space="preserve">6. </w:t>
      </w:r>
      <w:r w:rsidRPr="00E228FB">
        <w:rPr>
          <w:rFonts w:ascii="Times New Roman" w:hAnsi="Times New Roman" w:cs="Times New Roman"/>
          <w:b/>
          <w:sz w:val="28"/>
          <w:szCs w:val="28"/>
        </w:rPr>
        <w:t>Повышение квалификации педагогов, преподавателей МКУДО «Дворец творчества», работающих с одаренными детьми</w:t>
      </w:r>
      <w:r w:rsidRPr="00E228F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83"/>
        <w:tblW w:w="10431" w:type="dxa"/>
        <w:tblLayout w:type="fixed"/>
        <w:tblLook w:val="0000" w:firstRow="0" w:lastRow="0" w:firstColumn="0" w:lastColumn="0" w:noHBand="0" w:noVBand="0"/>
      </w:tblPr>
      <w:tblGrid>
        <w:gridCol w:w="3564"/>
        <w:gridCol w:w="2245"/>
        <w:gridCol w:w="4622"/>
      </w:tblGrid>
      <w:tr w:rsidR="00FA6EA7" w:rsidRPr="00E228FB" w:rsidTr="005933A9">
        <w:trPr>
          <w:trHeight w:val="410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EA7" w:rsidRPr="00E228FB" w:rsidRDefault="00FA6EA7" w:rsidP="00593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8FB">
              <w:rPr>
                <w:rFonts w:ascii="Times New Roman" w:hAnsi="Times New Roman" w:cs="Times New Roman"/>
                <w:sz w:val="28"/>
                <w:szCs w:val="28"/>
              </w:rPr>
              <w:t>Никулина Ирина Юрьевна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EA7" w:rsidRPr="00E228FB" w:rsidRDefault="00FA6EA7" w:rsidP="00593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8FB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EA7" w:rsidRPr="00E228FB" w:rsidRDefault="00FA6EA7" w:rsidP="005933A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8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с одаренными детьми в условиях реализации ФГОС» 72 ч. ООО «Высшая школа </w:t>
            </w:r>
            <w:r w:rsidRPr="00E228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делового администрирования»</w:t>
            </w:r>
          </w:p>
          <w:p w:rsidR="00FA6EA7" w:rsidRPr="00E228FB" w:rsidRDefault="00FA6EA7" w:rsidP="005933A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EA7" w:rsidRPr="00E228FB" w:rsidRDefault="00FA6EA7" w:rsidP="005933A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6EA7" w:rsidRPr="00E228FB" w:rsidTr="005933A9">
        <w:trPr>
          <w:trHeight w:val="410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EA7" w:rsidRPr="00E228FB" w:rsidRDefault="00FA6EA7" w:rsidP="00593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8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Охоткина Надежда Васильевна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EA7" w:rsidRPr="00E228FB" w:rsidRDefault="00FA6EA7" w:rsidP="00593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8FB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EA7" w:rsidRPr="00E228FB" w:rsidRDefault="00FA6EA7" w:rsidP="005933A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8FB">
              <w:rPr>
                <w:rFonts w:ascii="Times New Roman" w:hAnsi="Times New Roman" w:cs="Times New Roman"/>
                <w:sz w:val="28"/>
                <w:szCs w:val="28"/>
              </w:rPr>
              <w:t>Технологии работы с одаренными детьми 20 ч Дворец Молодежи</w:t>
            </w:r>
          </w:p>
        </w:tc>
      </w:tr>
      <w:tr w:rsidR="00FA6EA7" w:rsidRPr="00E228FB" w:rsidTr="005933A9">
        <w:trPr>
          <w:trHeight w:val="410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EA7" w:rsidRPr="00E228FB" w:rsidRDefault="00FA6EA7" w:rsidP="00593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28FB">
              <w:rPr>
                <w:rFonts w:ascii="Times New Roman" w:hAnsi="Times New Roman" w:cs="Times New Roman"/>
                <w:sz w:val="28"/>
                <w:szCs w:val="28"/>
              </w:rPr>
              <w:t>Беспоместных</w:t>
            </w:r>
            <w:proofErr w:type="gramEnd"/>
            <w:r w:rsidRPr="00E228FB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EA7" w:rsidRPr="00E228FB" w:rsidRDefault="00FA6EA7" w:rsidP="00593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8FB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EA7" w:rsidRPr="00E228FB" w:rsidRDefault="00FA6EA7" w:rsidP="005933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8FB">
              <w:rPr>
                <w:rFonts w:ascii="Times New Roman" w:hAnsi="Times New Roman" w:cs="Times New Roman"/>
                <w:sz w:val="28"/>
                <w:szCs w:val="28"/>
              </w:rPr>
              <w:t>Развитие одаренности детей в системе дополнительного образования 24 часа, ИРО</w:t>
            </w:r>
          </w:p>
        </w:tc>
      </w:tr>
      <w:tr w:rsidR="00FA6EA7" w:rsidRPr="00E228FB" w:rsidTr="005933A9">
        <w:trPr>
          <w:trHeight w:val="410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EA7" w:rsidRPr="00E228FB" w:rsidRDefault="00FA6EA7" w:rsidP="00593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8FB">
              <w:rPr>
                <w:rFonts w:ascii="Times New Roman" w:hAnsi="Times New Roman" w:cs="Times New Roman"/>
                <w:sz w:val="28"/>
                <w:szCs w:val="28"/>
              </w:rPr>
              <w:t>Федорова Екатерина Андреевна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EA7" w:rsidRPr="00E228FB" w:rsidRDefault="00FA6EA7" w:rsidP="00593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8FB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EA7" w:rsidRPr="00E228FB" w:rsidRDefault="00FA6EA7" w:rsidP="005933A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8FB">
              <w:rPr>
                <w:rFonts w:ascii="Times New Roman" w:hAnsi="Times New Roman" w:cs="Times New Roman"/>
                <w:sz w:val="28"/>
                <w:szCs w:val="28"/>
              </w:rPr>
              <w:t>Развитие одаренности детей в системе дополнительного образования 24 часа, ИРО</w:t>
            </w:r>
          </w:p>
        </w:tc>
      </w:tr>
      <w:tr w:rsidR="00FA6EA7" w:rsidRPr="00E228FB" w:rsidTr="005933A9">
        <w:trPr>
          <w:trHeight w:val="410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EA7" w:rsidRPr="00E228FB" w:rsidRDefault="00FA6EA7" w:rsidP="00593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8FB">
              <w:rPr>
                <w:rFonts w:ascii="Times New Roman" w:hAnsi="Times New Roman" w:cs="Times New Roman"/>
                <w:sz w:val="28"/>
                <w:szCs w:val="28"/>
              </w:rPr>
              <w:t>Рябкова</w:t>
            </w:r>
            <w:proofErr w:type="spellEnd"/>
            <w:r w:rsidRPr="00E228FB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EA7" w:rsidRPr="00E228FB" w:rsidRDefault="00FA6EA7" w:rsidP="00593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8FB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EA7" w:rsidRPr="00E228FB" w:rsidRDefault="00FA6EA7" w:rsidP="005933A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8FB">
              <w:rPr>
                <w:rFonts w:ascii="Times New Roman" w:hAnsi="Times New Roman" w:cs="Times New Roman"/>
                <w:sz w:val="28"/>
                <w:szCs w:val="28"/>
              </w:rPr>
              <w:t>Развитие одаренности детей в системе дополнительного образования 24 часа, ИРО</w:t>
            </w:r>
          </w:p>
        </w:tc>
      </w:tr>
      <w:tr w:rsidR="00FA6EA7" w:rsidRPr="00E228FB" w:rsidTr="005933A9">
        <w:trPr>
          <w:trHeight w:val="410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EA7" w:rsidRPr="00E228FB" w:rsidRDefault="00FA6EA7" w:rsidP="00593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8FB">
              <w:rPr>
                <w:rFonts w:ascii="Times New Roman" w:hAnsi="Times New Roman" w:cs="Times New Roman"/>
                <w:sz w:val="28"/>
                <w:szCs w:val="28"/>
              </w:rPr>
              <w:t>Ермакова Мария Андреевна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EA7" w:rsidRPr="00E228FB" w:rsidRDefault="00FA6EA7" w:rsidP="00593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8FB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EA7" w:rsidRPr="00E228FB" w:rsidRDefault="00FA6EA7" w:rsidP="005933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8FB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одаренными детьми на уроках и во внеурочное время при изучении учебных дисциплин в условиях реализации ФГОС» (14 ч)</w:t>
            </w:r>
          </w:p>
          <w:p w:rsidR="00FA6EA7" w:rsidRPr="00E228FB" w:rsidRDefault="00FA6EA7" w:rsidP="005933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E8C" w:rsidRPr="00E228FB" w:rsidTr="005933A9">
        <w:trPr>
          <w:trHeight w:val="410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E8C" w:rsidRPr="00E228FB" w:rsidRDefault="00517E8C" w:rsidP="00517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Валерьевна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E8C" w:rsidRPr="00E228FB" w:rsidRDefault="00517E8C" w:rsidP="00517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8FB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8C" w:rsidRPr="00E228FB" w:rsidRDefault="00517E8C" w:rsidP="00517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с одаренными детьми в условия</w:t>
            </w:r>
            <w:proofErr w:type="gramStart"/>
            <w:r w:rsidRPr="00517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х-</w:t>
            </w:r>
            <w:proofErr w:type="gramEnd"/>
            <w:r w:rsidRPr="00517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ФГОС</w:t>
            </w:r>
            <w:r w:rsidRPr="00E228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28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</w:t>
            </w:r>
            <w:proofErr w:type="spellEnd"/>
            <w:r w:rsidRPr="00E228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72 ч. ООО «Высшая школа делового администрирования»</w:t>
            </w:r>
          </w:p>
          <w:p w:rsidR="00517E8C" w:rsidRPr="00517E8C" w:rsidRDefault="00517E8C" w:rsidP="00517E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6EA7" w:rsidRPr="00041242" w:rsidRDefault="00FA6EA7" w:rsidP="00FA6EA7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730DE" w:rsidRDefault="00FA6EA7" w:rsidP="00FA6EA7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242">
        <w:rPr>
          <w:rFonts w:ascii="Times New Roman" w:hAnsi="Times New Roman" w:cs="Times New Roman"/>
          <w:b/>
          <w:color w:val="000000"/>
          <w:sz w:val="28"/>
          <w:szCs w:val="28"/>
        </w:rPr>
        <w:t>Выводы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E663AB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основные цели </w:t>
      </w:r>
      <w:r w:rsidR="00A730DE">
        <w:rPr>
          <w:rFonts w:ascii="Times New Roman" w:hAnsi="Times New Roman" w:cs="Times New Roman"/>
          <w:color w:val="000000"/>
          <w:sz w:val="28"/>
          <w:szCs w:val="28"/>
        </w:rPr>
        <w:t xml:space="preserve">второго </w:t>
      </w:r>
      <w:r w:rsidRPr="00E663AB">
        <w:rPr>
          <w:rFonts w:ascii="Times New Roman" w:hAnsi="Times New Roman" w:cs="Times New Roman"/>
          <w:color w:val="000000"/>
          <w:sz w:val="28"/>
          <w:szCs w:val="28"/>
        </w:rPr>
        <w:t xml:space="preserve"> этапа программы «Кадры будущего» достигнуты.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первом этапе была проведена работа по выявление одаренных детей через индивидуальную педагогическую диагностику, создан банк данных по одаренным облучающимся «Кадры будущего», в банк  внесено 129 обучающихся МКУДО «Дворец творчества». </w:t>
      </w:r>
      <w:proofErr w:type="gramEnd"/>
      <w:r w:rsidR="00A730DE">
        <w:rPr>
          <w:rFonts w:ascii="Times New Roman" w:hAnsi="Times New Roman" w:cs="Times New Roman"/>
          <w:color w:val="000000"/>
          <w:sz w:val="28"/>
          <w:szCs w:val="28"/>
        </w:rPr>
        <w:t xml:space="preserve">Изучен контингент одаренных обучающихся, проведена психолого-педагогическая диагностика  </w:t>
      </w:r>
      <w:r w:rsidR="00A730DE" w:rsidRPr="00CF41F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730DE" w:rsidRPr="00CF41F3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A730DE"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="00A730DE"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A730DE" w:rsidRPr="00CF41F3">
        <w:rPr>
          <w:rFonts w:ascii="Times New Roman" w:eastAsia="Times New Roman" w:hAnsi="Times New Roman" w:cs="Times New Roman"/>
          <w:sz w:val="28"/>
          <w:szCs w:val="28"/>
        </w:rPr>
        <w:t>лью</w:t>
      </w:r>
      <w:r w:rsidR="00A730DE" w:rsidRPr="00CF41F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A730DE" w:rsidRPr="00CF41F3">
        <w:rPr>
          <w:rFonts w:ascii="Times New Roman" w:eastAsia="Times New Roman" w:hAnsi="Times New Roman" w:cs="Times New Roman"/>
          <w:sz w:val="28"/>
          <w:szCs w:val="28"/>
        </w:rPr>
        <w:t>выявл</w:t>
      </w:r>
      <w:r w:rsidR="00A730DE"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A730DE" w:rsidRPr="00CF41F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730DE"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A730DE" w:rsidRPr="00CF41F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730DE" w:rsidRPr="00CF41F3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A730DE"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тип</w:t>
      </w:r>
      <w:r w:rsidR="00A730DE" w:rsidRPr="00CF41F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730DE" w:rsidRPr="00CF41F3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A730DE"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A730DE" w:rsidRPr="00CF41F3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730DE"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A730DE" w:rsidRPr="00CF41F3">
        <w:rPr>
          <w:rFonts w:ascii="Times New Roman" w:eastAsia="Times New Roman" w:hAnsi="Times New Roman" w:cs="Times New Roman"/>
          <w:sz w:val="28"/>
          <w:szCs w:val="28"/>
        </w:rPr>
        <w:t>рен</w:t>
      </w:r>
      <w:r w:rsidR="00A730DE"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A730DE" w:rsidRPr="00CF41F3">
        <w:rPr>
          <w:rFonts w:ascii="Times New Roman" w:eastAsia="Times New Roman" w:hAnsi="Times New Roman" w:cs="Times New Roman"/>
          <w:sz w:val="28"/>
          <w:szCs w:val="28"/>
        </w:rPr>
        <w:t>ости</w:t>
      </w:r>
      <w:r w:rsidR="00A730DE" w:rsidRPr="00CF41F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A730DE" w:rsidRPr="00CF41F3">
        <w:rPr>
          <w:rFonts w:ascii="Times New Roman" w:eastAsia="Times New Roman" w:hAnsi="Times New Roman" w:cs="Times New Roman"/>
          <w:sz w:val="28"/>
          <w:szCs w:val="28"/>
        </w:rPr>
        <w:t>ребенка;</w:t>
      </w:r>
      <w:r w:rsidR="00A730DE">
        <w:rPr>
          <w:rFonts w:ascii="Times New Roman" w:eastAsia="Times New Roman" w:hAnsi="Times New Roman" w:cs="Times New Roman"/>
          <w:sz w:val="28"/>
          <w:szCs w:val="28"/>
        </w:rPr>
        <w:t xml:space="preserve"> педагогами и преподавателями отрабатываются </w:t>
      </w:r>
      <w:r w:rsidR="00A730DE" w:rsidRPr="00CF41F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A730DE" w:rsidRPr="00CF41F3">
        <w:rPr>
          <w:rFonts w:ascii="Times New Roman" w:eastAsia="Times New Roman" w:hAnsi="Times New Roman" w:cs="Times New Roman"/>
          <w:sz w:val="28"/>
          <w:szCs w:val="28"/>
        </w:rPr>
        <w:t>отдель</w:t>
      </w:r>
      <w:r w:rsidR="00A730DE"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A730DE" w:rsidRPr="00CF41F3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="00A730D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A730DE" w:rsidRPr="00CF41F3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="00A730DE">
        <w:rPr>
          <w:rFonts w:ascii="Times New Roman" w:eastAsia="Times New Roman" w:hAnsi="Times New Roman" w:cs="Times New Roman"/>
          <w:sz w:val="28"/>
          <w:szCs w:val="28"/>
        </w:rPr>
        <w:t xml:space="preserve">ы и методы, </w:t>
      </w:r>
      <w:r w:rsidR="00A730D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педагогические технологии </w:t>
      </w:r>
      <w:r w:rsidR="00A730DE" w:rsidRPr="00CF41F3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A730DE"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A730DE" w:rsidRPr="00CF41F3">
        <w:rPr>
          <w:rFonts w:ascii="Times New Roman" w:eastAsia="Times New Roman" w:hAnsi="Times New Roman" w:cs="Times New Roman"/>
          <w:sz w:val="28"/>
          <w:szCs w:val="28"/>
        </w:rPr>
        <w:t>бо</w:t>
      </w:r>
      <w:r w:rsidR="00A730DE"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A730DE" w:rsidRPr="00CF41F3">
        <w:rPr>
          <w:rFonts w:ascii="Times New Roman" w:eastAsia="Times New Roman" w:hAnsi="Times New Roman" w:cs="Times New Roman"/>
          <w:sz w:val="28"/>
          <w:szCs w:val="28"/>
        </w:rPr>
        <w:t>ы с од</w:t>
      </w:r>
      <w:r w:rsidR="00A730DE"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A730DE" w:rsidRPr="00CF41F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730DE" w:rsidRPr="00CF41F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A730DE"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="00A730DE" w:rsidRPr="00CF41F3">
        <w:rPr>
          <w:rFonts w:ascii="Times New Roman" w:eastAsia="Times New Roman" w:hAnsi="Times New Roman" w:cs="Times New Roman"/>
          <w:sz w:val="28"/>
          <w:szCs w:val="28"/>
        </w:rPr>
        <w:t>ыми дет</w:t>
      </w:r>
      <w:r w:rsidR="00A730DE" w:rsidRPr="00CF41F3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="00A730DE" w:rsidRPr="00CF41F3">
        <w:rPr>
          <w:rFonts w:ascii="Times New Roman" w:eastAsia="Times New Roman" w:hAnsi="Times New Roman" w:cs="Times New Roman"/>
          <w:sz w:val="28"/>
          <w:szCs w:val="28"/>
        </w:rPr>
        <w:t>ми;</w:t>
      </w:r>
      <w:r w:rsidR="00A730DE">
        <w:rPr>
          <w:rFonts w:ascii="Times New Roman" w:eastAsia="Times New Roman" w:hAnsi="Times New Roman" w:cs="Times New Roman"/>
          <w:sz w:val="28"/>
          <w:szCs w:val="28"/>
        </w:rPr>
        <w:t xml:space="preserve"> одаренные обучающие были по максимуму вовлечены в систему </w:t>
      </w:r>
      <w:proofErr w:type="spellStart"/>
      <w:r w:rsidR="00A730DE">
        <w:rPr>
          <w:rFonts w:ascii="Times New Roman" w:eastAsia="Times New Roman" w:hAnsi="Times New Roman" w:cs="Times New Roman"/>
          <w:sz w:val="28"/>
          <w:szCs w:val="28"/>
        </w:rPr>
        <w:t>конкурсно</w:t>
      </w:r>
      <w:proofErr w:type="spellEnd"/>
      <w:r w:rsidR="00A730DE">
        <w:rPr>
          <w:rFonts w:ascii="Times New Roman" w:eastAsia="Times New Roman" w:hAnsi="Times New Roman" w:cs="Times New Roman"/>
          <w:sz w:val="28"/>
          <w:szCs w:val="28"/>
        </w:rPr>
        <w:t>-массовых мероприятий различного уровня, можно отметить высокие результаты в конкурсах (победа, призовые места).</w:t>
      </w:r>
    </w:p>
    <w:p w:rsidR="00FA6EA7" w:rsidRDefault="00A730DE" w:rsidP="00FA6EA7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втором этапе педагогический состав продолжил работу с банком  «Кадры Будущего». За 2022 -2023 учебный год выявлено дополнительно еще 32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одаренных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ребенка (всего в банке – 161 обучающийся).   Второй практический этап  реализуется успешно: обучающиеся вовлечены в олимпиадное движение, по максимуму включены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конкурсн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массовые мероприятия</w:t>
      </w:r>
      <w:r w:rsidR="00354DE4">
        <w:rPr>
          <w:rFonts w:ascii="Times New Roman" w:hAnsi="Times New Roman" w:cs="Times New Roman"/>
          <w:color w:val="000000"/>
          <w:sz w:val="28"/>
          <w:szCs w:val="28"/>
        </w:rPr>
        <w:t>, фестивали, выставки, концерты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54D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1582">
        <w:rPr>
          <w:rFonts w:ascii="Times New Roman" w:hAnsi="Times New Roman" w:cs="Times New Roman"/>
          <w:color w:val="000000"/>
          <w:sz w:val="28"/>
          <w:szCs w:val="28"/>
        </w:rPr>
        <w:t>Создана благоприятная педагогическая среда для  развития из способностей и талантов.</w:t>
      </w:r>
    </w:p>
    <w:p w:rsidR="00FA6EA7" w:rsidRPr="00AE0A3B" w:rsidRDefault="00E41582" w:rsidP="00FA6EA7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момента начала реализации программы «Кадры бедующего»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A6EA7">
        <w:rPr>
          <w:rFonts w:ascii="Times New Roman" w:eastAsia="Times New Roman" w:hAnsi="Times New Roman" w:cs="Times New Roman"/>
          <w:sz w:val="28"/>
          <w:szCs w:val="28"/>
        </w:rPr>
        <w:t xml:space="preserve">едагогический состав частично (7 человек)  прошел обучение  на курсах повышения квалификации по работе с одаренными детьми. Планируется дальнейшее обучения сотрудников Дворца творчества. </w:t>
      </w:r>
    </w:p>
    <w:p w:rsidR="00FA6EA7" w:rsidRPr="00AE0A3B" w:rsidRDefault="00FA6EA7" w:rsidP="00FA6EA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2683" w:rsidRDefault="00FE2683"/>
    <w:sectPr w:rsidR="00FE2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50617"/>
    <w:multiLevelType w:val="hybridMultilevel"/>
    <w:tmpl w:val="AEA47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30D38"/>
    <w:multiLevelType w:val="hybridMultilevel"/>
    <w:tmpl w:val="9C9EE3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A5359"/>
    <w:multiLevelType w:val="hybridMultilevel"/>
    <w:tmpl w:val="77E03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7"/>
    <w:rsid w:val="00000E7F"/>
    <w:rsid w:val="000148E9"/>
    <w:rsid w:val="00116185"/>
    <w:rsid w:val="00130D44"/>
    <w:rsid w:val="00134AD0"/>
    <w:rsid w:val="00134D3C"/>
    <w:rsid w:val="00163385"/>
    <w:rsid w:val="00213B41"/>
    <w:rsid w:val="00262F79"/>
    <w:rsid w:val="002C5475"/>
    <w:rsid w:val="002E19C0"/>
    <w:rsid w:val="00354DE4"/>
    <w:rsid w:val="003A2163"/>
    <w:rsid w:val="003F59AD"/>
    <w:rsid w:val="00437CAA"/>
    <w:rsid w:val="004939D6"/>
    <w:rsid w:val="00496597"/>
    <w:rsid w:val="004E04C6"/>
    <w:rsid w:val="00517E8C"/>
    <w:rsid w:val="0052543F"/>
    <w:rsid w:val="005A3227"/>
    <w:rsid w:val="006454E3"/>
    <w:rsid w:val="006A55F0"/>
    <w:rsid w:val="006A56BF"/>
    <w:rsid w:val="007756C1"/>
    <w:rsid w:val="00776783"/>
    <w:rsid w:val="00784048"/>
    <w:rsid w:val="007E2791"/>
    <w:rsid w:val="00851C7C"/>
    <w:rsid w:val="008525F1"/>
    <w:rsid w:val="00885864"/>
    <w:rsid w:val="008F7E64"/>
    <w:rsid w:val="00A026C4"/>
    <w:rsid w:val="00A61363"/>
    <w:rsid w:val="00A730DE"/>
    <w:rsid w:val="00AF0EC4"/>
    <w:rsid w:val="00B3646A"/>
    <w:rsid w:val="00C35514"/>
    <w:rsid w:val="00C35DC4"/>
    <w:rsid w:val="00C91925"/>
    <w:rsid w:val="00CE03C0"/>
    <w:rsid w:val="00D0325D"/>
    <w:rsid w:val="00D65F91"/>
    <w:rsid w:val="00D829E9"/>
    <w:rsid w:val="00DA0F01"/>
    <w:rsid w:val="00DA7F08"/>
    <w:rsid w:val="00DF7ACE"/>
    <w:rsid w:val="00E41582"/>
    <w:rsid w:val="00E70E2C"/>
    <w:rsid w:val="00E71AFB"/>
    <w:rsid w:val="00E94FCB"/>
    <w:rsid w:val="00EC4C98"/>
    <w:rsid w:val="00F11548"/>
    <w:rsid w:val="00F90BD0"/>
    <w:rsid w:val="00FA6EA7"/>
    <w:rsid w:val="00FE2683"/>
    <w:rsid w:val="00F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EA7"/>
    <w:pPr>
      <w:spacing w:after="0" w:line="259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FA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EA7"/>
    <w:pPr>
      <w:spacing w:after="0" w:line="259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FA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Участие одаренных Обучающихся МКУДО "ДВорец творчества" в</a:t>
            </a:r>
            <a:r>
              <a:rPr lang="ru-RU" sz="1600" baseline="0"/>
              <a:t> конкурсно-массовых мероприятиях разного уровня в 2022-2023 учебном году.</a:t>
            </a:r>
            <a:endParaRPr lang="ru-RU" sz="1600"/>
          </a:p>
        </c:rich>
      </c:tx>
      <c:layout>
        <c:manualLayout>
          <c:xMode val="edge"/>
          <c:yMode val="edge"/>
          <c:x val="0.12702453058752272"/>
          <c:y val="2.216066481994459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Лист1!$D$32:$D$38</c:f>
              <c:strCache>
                <c:ptCount val="7"/>
                <c:pt idx="0">
                  <c:v>Школьный</c:v>
                </c:pt>
                <c:pt idx="1">
                  <c:v>Районный</c:v>
                </c:pt>
                <c:pt idx="2">
                  <c:v>Областный</c:v>
                </c:pt>
                <c:pt idx="3">
                  <c:v>Межрайонный</c:v>
                </c:pt>
                <c:pt idx="4">
                  <c:v>Межрегиональный</c:v>
                </c:pt>
                <c:pt idx="5">
                  <c:v>Всероссийский </c:v>
                </c:pt>
                <c:pt idx="6">
                  <c:v>Международный</c:v>
                </c:pt>
              </c:strCache>
            </c:strRef>
          </c:cat>
          <c:val>
            <c:numRef>
              <c:f>Лист1!$E$32:$E$38</c:f>
              <c:numCache>
                <c:formatCode>General</c:formatCode>
                <c:ptCount val="7"/>
                <c:pt idx="0">
                  <c:v>15</c:v>
                </c:pt>
                <c:pt idx="1">
                  <c:v>17</c:v>
                </c:pt>
                <c:pt idx="2">
                  <c:v>7</c:v>
                </c:pt>
                <c:pt idx="3">
                  <c:v>9</c:v>
                </c:pt>
                <c:pt idx="4">
                  <c:v>9</c:v>
                </c:pt>
                <c:pt idx="5">
                  <c:v>11</c:v>
                </c:pt>
                <c:pt idx="6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11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</dc:creator>
  <cp:lastModifiedBy>QR</cp:lastModifiedBy>
  <cp:revision>38</cp:revision>
  <dcterms:created xsi:type="dcterms:W3CDTF">2023-05-12T08:40:00Z</dcterms:created>
  <dcterms:modified xsi:type="dcterms:W3CDTF">2023-06-07T05:18:00Z</dcterms:modified>
</cp:coreProperties>
</file>